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0C" w:rsidRPr="00DD0053" w:rsidRDefault="00246D03" w:rsidP="00345D87">
      <w:pPr>
        <w:spacing w:after="0" w:line="240" w:lineRule="auto"/>
        <w:jc w:val="center"/>
        <w:rPr>
          <w:rFonts w:ascii="Times New Roman" w:hAnsi="Times New Roman"/>
          <w:sz w:val="24"/>
          <w:szCs w:val="24"/>
        </w:rPr>
      </w:pPr>
      <w:r w:rsidRPr="00DD0053">
        <w:rPr>
          <w:rFonts w:ascii="Times New Roman" w:hAnsi="Times New Roman"/>
          <w:sz w:val="24"/>
          <w:szCs w:val="24"/>
        </w:rPr>
        <w:t>Amministrazione</w:t>
      </w:r>
      <w:r w:rsidR="00AF38B8">
        <w:rPr>
          <w:rFonts w:ascii="Times New Roman" w:hAnsi="Times New Roman"/>
          <w:sz w:val="24"/>
          <w:szCs w:val="24"/>
        </w:rPr>
        <w:t xml:space="preserve"> Scolastica</w:t>
      </w:r>
    </w:p>
    <w:p w:rsidR="00C1000C" w:rsidRPr="00DD0053" w:rsidRDefault="00246D03" w:rsidP="00345D87">
      <w:pPr>
        <w:widowControl w:val="0"/>
        <w:autoSpaceDE w:val="0"/>
        <w:autoSpaceDN w:val="0"/>
        <w:adjustRightInd w:val="0"/>
        <w:spacing w:before="29" w:after="0" w:line="240" w:lineRule="auto"/>
        <w:ind w:right="-1"/>
        <w:rPr>
          <w:rFonts w:ascii="Times New Roman" w:hAnsi="Times New Roman"/>
          <w:sz w:val="24"/>
          <w:szCs w:val="24"/>
          <w:lang w:eastAsia="it-IT"/>
        </w:rPr>
      </w:pPr>
      <w:proofErr w:type="spellStart"/>
      <w:r w:rsidRPr="00DD0053">
        <w:rPr>
          <w:rFonts w:ascii="Times New Roman" w:hAnsi="Times New Roman"/>
          <w:bCs/>
          <w:spacing w:val="1"/>
          <w:sz w:val="24"/>
          <w:szCs w:val="24"/>
          <w:lang w:eastAsia="it-IT"/>
        </w:rPr>
        <w:t>Prot</w:t>
      </w:r>
      <w:proofErr w:type="spellEnd"/>
      <w:r w:rsidRPr="00DD0053">
        <w:rPr>
          <w:rFonts w:ascii="Times New Roman" w:hAnsi="Times New Roman"/>
          <w:bCs/>
          <w:spacing w:val="1"/>
          <w:sz w:val="24"/>
          <w:szCs w:val="24"/>
          <w:lang w:eastAsia="it-IT"/>
        </w:rPr>
        <w:t>. n. ___</w:t>
      </w:r>
      <w:r w:rsidR="00C1000C" w:rsidRPr="00DD0053">
        <w:rPr>
          <w:rFonts w:ascii="Times New Roman" w:hAnsi="Times New Roman"/>
          <w:bCs/>
          <w:sz w:val="24"/>
          <w:szCs w:val="24"/>
          <w:lang w:eastAsia="it-IT"/>
        </w:rPr>
        <w:t>/00</w:t>
      </w:r>
      <w:r w:rsidR="00C1000C" w:rsidRPr="00DD0053">
        <w:rPr>
          <w:rFonts w:ascii="Times New Roman" w:hAnsi="Times New Roman"/>
          <w:bCs/>
          <w:spacing w:val="1"/>
          <w:sz w:val="24"/>
          <w:szCs w:val="24"/>
          <w:lang w:eastAsia="it-IT"/>
        </w:rPr>
        <w:t>/</w:t>
      </w:r>
      <w:r w:rsidR="00C1000C" w:rsidRPr="00DD0053">
        <w:rPr>
          <w:rFonts w:ascii="Times New Roman" w:hAnsi="Times New Roman"/>
          <w:bCs/>
          <w:sz w:val="24"/>
          <w:szCs w:val="24"/>
          <w:lang w:eastAsia="it-IT"/>
        </w:rPr>
        <w:t>20</w:t>
      </w:r>
      <w:r w:rsidRPr="00DD0053">
        <w:rPr>
          <w:rFonts w:ascii="Times New Roman" w:hAnsi="Times New Roman"/>
          <w:bCs/>
          <w:sz w:val="24"/>
          <w:szCs w:val="24"/>
          <w:lang w:eastAsia="it-IT"/>
        </w:rPr>
        <w:t>__</w:t>
      </w:r>
    </w:p>
    <w:p w:rsidR="00C1000C" w:rsidRDefault="00C1000C" w:rsidP="00345D87">
      <w:pPr>
        <w:widowControl w:val="0"/>
        <w:autoSpaceDE w:val="0"/>
        <w:autoSpaceDN w:val="0"/>
        <w:adjustRightInd w:val="0"/>
        <w:spacing w:after="0" w:line="240" w:lineRule="auto"/>
        <w:jc w:val="both"/>
        <w:rPr>
          <w:rFonts w:ascii="Times New Roman" w:hAnsi="Times New Roman"/>
          <w:b/>
          <w:bCs/>
          <w:sz w:val="24"/>
          <w:szCs w:val="24"/>
          <w:lang w:eastAsia="it-IT"/>
        </w:rPr>
      </w:pPr>
      <w:r w:rsidRPr="00DD0053">
        <w:rPr>
          <w:rFonts w:ascii="Times New Roman" w:hAnsi="Times New Roman"/>
          <w:b/>
          <w:bCs/>
          <w:sz w:val="24"/>
          <w:szCs w:val="24"/>
          <w:lang w:eastAsia="it-IT"/>
        </w:rPr>
        <w:t xml:space="preserve">OGGETTO: </w:t>
      </w:r>
      <w:r w:rsidR="00322578" w:rsidRPr="00DD0053">
        <w:rPr>
          <w:rFonts w:ascii="Times New Roman" w:hAnsi="Times New Roman"/>
          <w:b/>
          <w:bCs/>
          <w:sz w:val="24"/>
          <w:szCs w:val="24"/>
          <w:lang w:eastAsia="it-IT"/>
        </w:rPr>
        <w:t xml:space="preserve">determina a contrarre per la fornitura </w:t>
      </w:r>
      <w:r w:rsidR="00C56A43" w:rsidRPr="00C56A43">
        <w:rPr>
          <w:rFonts w:ascii="Times New Roman" w:hAnsi="Times New Roman"/>
          <w:bCs/>
          <w:sz w:val="24"/>
          <w:szCs w:val="24"/>
          <w:lang w:eastAsia="it-IT"/>
        </w:rPr>
        <w:t>(</w:t>
      </w:r>
      <w:r w:rsidR="00C56A43" w:rsidRPr="00C56A43">
        <w:rPr>
          <w:rFonts w:ascii="Times New Roman" w:hAnsi="Times New Roman"/>
          <w:bCs/>
          <w:i/>
          <w:sz w:val="24"/>
          <w:szCs w:val="24"/>
          <w:lang w:eastAsia="it-IT"/>
        </w:rPr>
        <w:t>ex</w:t>
      </w:r>
      <w:r w:rsidR="00C56A43" w:rsidRPr="00C56A43">
        <w:rPr>
          <w:rFonts w:ascii="Times New Roman" w:hAnsi="Times New Roman"/>
          <w:bCs/>
          <w:sz w:val="24"/>
          <w:szCs w:val="24"/>
          <w:lang w:eastAsia="it-IT"/>
        </w:rPr>
        <w:t xml:space="preserve"> art. 36, co</w:t>
      </w:r>
      <w:r w:rsidR="00044C93">
        <w:rPr>
          <w:rFonts w:ascii="Times New Roman" w:hAnsi="Times New Roman"/>
          <w:bCs/>
          <w:sz w:val="24"/>
          <w:szCs w:val="24"/>
          <w:lang w:eastAsia="it-IT"/>
        </w:rPr>
        <w:t xml:space="preserve">. </w:t>
      </w:r>
      <w:r w:rsidR="00C56A43" w:rsidRPr="00C56A43">
        <w:rPr>
          <w:rFonts w:ascii="Times New Roman" w:hAnsi="Times New Roman"/>
          <w:bCs/>
          <w:sz w:val="24"/>
          <w:szCs w:val="24"/>
          <w:lang w:eastAsia="it-IT"/>
        </w:rPr>
        <w:t>2,</w:t>
      </w:r>
      <w:r w:rsidR="00C56A43">
        <w:rPr>
          <w:rFonts w:ascii="Times New Roman" w:hAnsi="Times New Roman"/>
          <w:b/>
          <w:bCs/>
          <w:sz w:val="24"/>
          <w:szCs w:val="24"/>
          <w:lang w:eastAsia="it-IT"/>
        </w:rPr>
        <w:t xml:space="preserve"> lett. a</w:t>
      </w:r>
      <w:r w:rsidR="00044C93" w:rsidRPr="00044C93">
        <w:rPr>
          <w:rFonts w:ascii="Times New Roman" w:hAnsi="Times New Roman"/>
          <w:bCs/>
          <w:sz w:val="24"/>
          <w:szCs w:val="24"/>
          <w:lang w:eastAsia="it-IT"/>
        </w:rPr>
        <w:t xml:space="preserve">, </w:t>
      </w:r>
      <w:proofErr w:type="spellStart"/>
      <w:r w:rsidR="00044C93" w:rsidRPr="00044C93">
        <w:rPr>
          <w:rFonts w:ascii="Times New Roman" w:hAnsi="Times New Roman"/>
          <w:bCs/>
          <w:sz w:val="24"/>
          <w:szCs w:val="24"/>
          <w:lang w:eastAsia="it-IT"/>
        </w:rPr>
        <w:t>cdc</w:t>
      </w:r>
      <w:proofErr w:type="spellEnd"/>
      <w:r w:rsidR="00C56A43" w:rsidRPr="00C56A43">
        <w:rPr>
          <w:rFonts w:ascii="Times New Roman" w:hAnsi="Times New Roman"/>
          <w:bCs/>
          <w:sz w:val="24"/>
          <w:szCs w:val="24"/>
          <w:lang w:eastAsia="it-IT"/>
        </w:rPr>
        <w:t>) di</w:t>
      </w:r>
      <w:r w:rsidR="00C56A43">
        <w:rPr>
          <w:rFonts w:ascii="Times New Roman" w:hAnsi="Times New Roman"/>
          <w:b/>
          <w:bCs/>
          <w:sz w:val="24"/>
          <w:szCs w:val="24"/>
          <w:lang w:eastAsia="it-IT"/>
        </w:rPr>
        <w:t xml:space="preserve"> _</w:t>
      </w:r>
      <w:r w:rsidR="00322578" w:rsidRPr="00DD0053">
        <w:rPr>
          <w:rFonts w:ascii="Times New Roman" w:hAnsi="Times New Roman"/>
          <w:b/>
          <w:bCs/>
          <w:sz w:val="24"/>
          <w:szCs w:val="24"/>
          <w:lang w:eastAsia="it-IT"/>
        </w:rPr>
        <w:t>_______</w:t>
      </w:r>
    </w:p>
    <w:p w:rsidR="00C1000C" w:rsidRPr="00DD0053" w:rsidRDefault="00B929D6" w:rsidP="00345D87">
      <w:pPr>
        <w:widowControl w:val="0"/>
        <w:autoSpaceDE w:val="0"/>
        <w:autoSpaceDN w:val="0"/>
        <w:adjustRightInd w:val="0"/>
        <w:spacing w:after="0" w:line="240" w:lineRule="auto"/>
        <w:jc w:val="both"/>
        <w:rPr>
          <w:rFonts w:ascii="Times New Roman" w:hAnsi="Times New Roman"/>
          <w:b/>
          <w:bCs/>
          <w:sz w:val="24"/>
          <w:szCs w:val="24"/>
          <w:lang w:eastAsia="it-IT"/>
        </w:rPr>
      </w:pPr>
      <w:r w:rsidRPr="00DD0053">
        <w:rPr>
          <w:rFonts w:ascii="Times New Roman" w:hAnsi="Times New Roman"/>
          <w:b/>
          <w:bCs/>
          <w:sz w:val="24"/>
          <w:szCs w:val="24"/>
          <w:lang w:eastAsia="it-IT"/>
        </w:rPr>
        <w:t>SMART CIG</w:t>
      </w:r>
      <w:r w:rsidR="00C1000C" w:rsidRPr="00DD0053">
        <w:rPr>
          <w:rFonts w:ascii="Times New Roman" w:hAnsi="Times New Roman"/>
          <w:b/>
          <w:bCs/>
          <w:sz w:val="24"/>
          <w:szCs w:val="24"/>
          <w:lang w:eastAsia="it-IT"/>
        </w:rPr>
        <w:t>:…….</w:t>
      </w:r>
    </w:p>
    <w:p w:rsidR="00C1000C" w:rsidRPr="00DD0053" w:rsidRDefault="00AF38B8" w:rsidP="00917618">
      <w:pPr>
        <w:jc w:val="center"/>
        <w:rPr>
          <w:rFonts w:ascii="Times New Roman" w:hAnsi="Times New Roman"/>
          <w:b/>
          <w:sz w:val="24"/>
          <w:szCs w:val="24"/>
        </w:rPr>
      </w:pPr>
      <w:r>
        <w:rPr>
          <w:rFonts w:ascii="Times New Roman" w:hAnsi="Times New Roman"/>
          <w:b/>
          <w:sz w:val="24"/>
          <w:szCs w:val="24"/>
        </w:rPr>
        <w:t>IL DIRIGENTE SCOLASTICO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7402"/>
      </w:tblGrid>
      <w:tr w:rsidR="00C1000C" w:rsidRPr="00DD0053" w:rsidTr="00C65D27">
        <w:trPr>
          <w:jc w:val="center"/>
        </w:trPr>
        <w:tc>
          <w:tcPr>
            <w:tcW w:w="2091" w:type="dxa"/>
            <w:vAlign w:val="center"/>
          </w:tcPr>
          <w:p w:rsidR="00C1000C" w:rsidRPr="00DD0053" w:rsidRDefault="00C1000C" w:rsidP="00723B3F">
            <w:pPr>
              <w:spacing w:after="0" w:line="240" w:lineRule="auto"/>
              <w:rPr>
                <w:rFonts w:ascii="Times New Roman" w:hAnsi="Times New Roman"/>
                <w:sz w:val="24"/>
                <w:szCs w:val="24"/>
              </w:rPr>
            </w:pPr>
            <w:r w:rsidRPr="00DD0053">
              <w:rPr>
                <w:rFonts w:ascii="Times New Roman" w:hAnsi="Times New Roman"/>
                <w:sz w:val="24"/>
                <w:szCs w:val="24"/>
              </w:rPr>
              <w:t>VISTO</w:t>
            </w:r>
            <w:r w:rsidRPr="00DD0053">
              <w:rPr>
                <w:rFonts w:ascii="Times New Roman" w:hAnsi="Times New Roman"/>
                <w:sz w:val="24"/>
                <w:szCs w:val="24"/>
              </w:rPr>
              <w:tab/>
            </w:r>
          </w:p>
        </w:tc>
        <w:tc>
          <w:tcPr>
            <w:tcW w:w="7402" w:type="dxa"/>
            <w:vAlign w:val="center"/>
          </w:tcPr>
          <w:p w:rsidR="00C1000C" w:rsidRPr="00DD0053" w:rsidRDefault="00AF38B8" w:rsidP="00345D87">
            <w:pPr>
              <w:spacing w:after="0" w:line="240" w:lineRule="auto"/>
              <w:jc w:val="both"/>
              <w:rPr>
                <w:rFonts w:ascii="Times New Roman" w:hAnsi="Times New Roman"/>
                <w:sz w:val="24"/>
                <w:szCs w:val="24"/>
              </w:rPr>
            </w:pPr>
            <w:r>
              <w:rPr>
                <w:rFonts w:ascii="Times New Roman" w:hAnsi="Times New Roman"/>
                <w:sz w:val="24"/>
                <w:szCs w:val="24"/>
              </w:rPr>
              <w:t>il DI n. 129 del 28.08.2018</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VISTA</w:t>
            </w:r>
          </w:p>
        </w:tc>
        <w:tc>
          <w:tcPr>
            <w:tcW w:w="7402" w:type="dxa"/>
            <w:vAlign w:val="center"/>
          </w:tcPr>
          <w:p w:rsidR="00C1000C" w:rsidRPr="00DD0053" w:rsidRDefault="00C1000C" w:rsidP="00F06C80">
            <w:pPr>
              <w:spacing w:after="0" w:line="240" w:lineRule="auto"/>
              <w:jc w:val="both"/>
              <w:rPr>
                <w:rFonts w:ascii="Times New Roman" w:hAnsi="Times New Roman"/>
                <w:sz w:val="24"/>
                <w:szCs w:val="24"/>
              </w:rPr>
            </w:pPr>
            <w:r w:rsidRPr="00DD0053">
              <w:rPr>
                <w:rFonts w:ascii="Times New Roman" w:hAnsi="Times New Roman"/>
                <w:sz w:val="24"/>
                <w:szCs w:val="24"/>
              </w:rPr>
              <w:t xml:space="preserve">la </w:t>
            </w:r>
            <w:r w:rsidR="00597A46">
              <w:rPr>
                <w:rFonts w:ascii="Times New Roman" w:hAnsi="Times New Roman"/>
                <w:sz w:val="24"/>
                <w:szCs w:val="24"/>
              </w:rPr>
              <w:t>l</w:t>
            </w:r>
            <w:r w:rsidRPr="00DD0053">
              <w:rPr>
                <w:rFonts w:ascii="Times New Roman" w:hAnsi="Times New Roman"/>
                <w:sz w:val="24"/>
                <w:szCs w:val="24"/>
              </w:rPr>
              <w:t xml:space="preserve">egge 7 agosto 1990, n. 241, “Norme in materia di procedimento amministrativo e di diritto di accesso ai documenti amministrativi” </w:t>
            </w:r>
          </w:p>
        </w:tc>
      </w:tr>
      <w:tr w:rsidR="00C1000C" w:rsidRPr="00DD0053" w:rsidTr="00C65D27">
        <w:trPr>
          <w:trHeight w:hRule="exact" w:val="397"/>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VISTO</w:t>
            </w:r>
          </w:p>
        </w:tc>
        <w:tc>
          <w:tcPr>
            <w:tcW w:w="7402" w:type="dxa"/>
            <w:vAlign w:val="center"/>
          </w:tcPr>
          <w:p w:rsidR="00C1000C" w:rsidRPr="00DD0053" w:rsidRDefault="00C1000C" w:rsidP="00345D87">
            <w:pPr>
              <w:spacing w:after="0" w:line="240" w:lineRule="auto"/>
              <w:jc w:val="both"/>
              <w:rPr>
                <w:rFonts w:ascii="Times New Roman" w:hAnsi="Times New Roman"/>
                <w:sz w:val="24"/>
                <w:szCs w:val="24"/>
              </w:rPr>
            </w:pPr>
            <w:r w:rsidRPr="00DD0053">
              <w:rPr>
                <w:rFonts w:ascii="Times New Roman" w:hAnsi="Times New Roman"/>
                <w:sz w:val="24"/>
                <w:szCs w:val="24"/>
              </w:rPr>
              <w:t xml:space="preserve">il </w:t>
            </w:r>
            <w:r w:rsidR="00A8046C" w:rsidRPr="00DD0053">
              <w:rPr>
                <w:rFonts w:ascii="Times New Roman" w:hAnsi="Times New Roman"/>
                <w:sz w:val="24"/>
                <w:szCs w:val="24"/>
              </w:rPr>
              <w:t>d</w:t>
            </w:r>
            <w:r w:rsidRPr="00DD0053">
              <w:rPr>
                <w:rFonts w:ascii="Times New Roman" w:hAnsi="Times New Roman"/>
                <w:sz w:val="24"/>
                <w:szCs w:val="24"/>
              </w:rPr>
              <w:t xml:space="preserve">. </w:t>
            </w:r>
            <w:proofErr w:type="spellStart"/>
            <w:r w:rsidR="00A8046C" w:rsidRPr="00DD0053">
              <w:rPr>
                <w:rFonts w:ascii="Times New Roman" w:hAnsi="Times New Roman"/>
                <w:sz w:val="24"/>
                <w:szCs w:val="24"/>
              </w:rPr>
              <w:t>lgs</w:t>
            </w:r>
            <w:proofErr w:type="spellEnd"/>
            <w:r w:rsidR="00A8046C" w:rsidRPr="00DD0053">
              <w:rPr>
                <w:rFonts w:ascii="Times New Roman" w:hAnsi="Times New Roman"/>
                <w:sz w:val="24"/>
                <w:szCs w:val="24"/>
              </w:rPr>
              <w:t xml:space="preserve">. </w:t>
            </w:r>
            <w:r w:rsidRPr="00DD0053">
              <w:rPr>
                <w:rFonts w:ascii="Times New Roman" w:hAnsi="Times New Roman"/>
                <w:sz w:val="24"/>
                <w:szCs w:val="24"/>
              </w:rPr>
              <w:t xml:space="preserve">18 aprile 2016, n. 50 (Codice </w:t>
            </w:r>
            <w:r w:rsidR="008400F7" w:rsidRPr="00DD0053">
              <w:rPr>
                <w:rFonts w:ascii="Times New Roman" w:hAnsi="Times New Roman"/>
                <w:sz w:val="24"/>
                <w:szCs w:val="24"/>
              </w:rPr>
              <w:t xml:space="preserve">dei </w:t>
            </w:r>
            <w:r w:rsidRPr="00DD0053">
              <w:rPr>
                <w:rFonts w:ascii="Times New Roman" w:hAnsi="Times New Roman"/>
                <w:sz w:val="24"/>
                <w:szCs w:val="24"/>
              </w:rPr>
              <w:t>Contratti Pubblici)</w:t>
            </w:r>
          </w:p>
        </w:tc>
      </w:tr>
      <w:tr w:rsidR="00F0713A" w:rsidRPr="00DD0053" w:rsidTr="00F0713A">
        <w:trPr>
          <w:trHeight w:hRule="exact" w:val="517"/>
          <w:jc w:val="center"/>
        </w:trPr>
        <w:tc>
          <w:tcPr>
            <w:tcW w:w="2091" w:type="dxa"/>
            <w:vAlign w:val="center"/>
          </w:tcPr>
          <w:p w:rsidR="00F0713A" w:rsidRPr="00DD0053" w:rsidRDefault="00F0713A" w:rsidP="00345D87">
            <w:pPr>
              <w:spacing w:after="0" w:line="240" w:lineRule="auto"/>
              <w:rPr>
                <w:rFonts w:ascii="Times New Roman" w:hAnsi="Times New Roman"/>
                <w:sz w:val="24"/>
                <w:szCs w:val="24"/>
              </w:rPr>
            </w:pPr>
            <w:r>
              <w:rPr>
                <w:rFonts w:ascii="Times New Roman" w:hAnsi="Times New Roman"/>
                <w:sz w:val="24"/>
                <w:szCs w:val="24"/>
              </w:rPr>
              <w:t>VISTO</w:t>
            </w:r>
          </w:p>
        </w:tc>
        <w:tc>
          <w:tcPr>
            <w:tcW w:w="7402" w:type="dxa"/>
            <w:vAlign w:val="center"/>
          </w:tcPr>
          <w:p w:rsidR="00F0713A" w:rsidRPr="00F0713A" w:rsidRDefault="00F0713A" w:rsidP="00345D87">
            <w:pPr>
              <w:spacing w:after="0" w:line="240" w:lineRule="auto"/>
              <w:jc w:val="both"/>
              <w:rPr>
                <w:rFonts w:ascii="Times New Roman" w:hAnsi="Times New Roman"/>
                <w:sz w:val="24"/>
                <w:szCs w:val="24"/>
              </w:rPr>
            </w:pPr>
            <w:r w:rsidRPr="00F0713A">
              <w:rPr>
                <w:rFonts w:ascii="Times New Roman" w:hAnsi="Times New Roman"/>
                <w:sz w:val="24"/>
                <w:szCs w:val="24"/>
              </w:rPr>
              <w:t>l’atto di programmazione per l’acquisizione di beni e servizi per l’anno__</w:t>
            </w:r>
          </w:p>
        </w:tc>
      </w:tr>
      <w:tr w:rsidR="00C1000C" w:rsidRPr="00DD0053" w:rsidTr="00F0713A">
        <w:trPr>
          <w:trHeight w:hRule="exact" w:val="659"/>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VISTO</w:t>
            </w:r>
          </w:p>
        </w:tc>
        <w:tc>
          <w:tcPr>
            <w:tcW w:w="7402" w:type="dxa"/>
            <w:vAlign w:val="center"/>
          </w:tcPr>
          <w:p w:rsidR="00C1000C" w:rsidRPr="00DD0053" w:rsidRDefault="00F0713A" w:rsidP="00345D87">
            <w:pPr>
              <w:spacing w:after="0" w:line="240" w:lineRule="auto"/>
              <w:jc w:val="both"/>
              <w:rPr>
                <w:rFonts w:ascii="Times New Roman" w:hAnsi="Times New Roman"/>
                <w:sz w:val="24"/>
                <w:szCs w:val="24"/>
              </w:rPr>
            </w:pPr>
            <w:r w:rsidRPr="00F0713A">
              <w:rPr>
                <w:rFonts w:ascii="Times New Roman" w:hAnsi="Times New Roman"/>
                <w:sz w:val="24"/>
                <w:szCs w:val="24"/>
              </w:rPr>
              <w:t>la Delibera del Consiglio d’Istituto n. __ del _______, con la quale è stato approvato il PTOF p</w:t>
            </w:r>
            <w:bookmarkStart w:id="0" w:name="_GoBack"/>
            <w:bookmarkEnd w:id="0"/>
            <w:r w:rsidRPr="00F0713A">
              <w:rPr>
                <w:rFonts w:ascii="Times New Roman" w:hAnsi="Times New Roman"/>
                <w:sz w:val="24"/>
                <w:szCs w:val="24"/>
              </w:rPr>
              <w:t>er il triennio ______</w:t>
            </w:r>
          </w:p>
        </w:tc>
      </w:tr>
      <w:tr w:rsidR="00F0713A" w:rsidRPr="00DD0053" w:rsidTr="00F0713A">
        <w:trPr>
          <w:trHeight w:hRule="exact" w:val="839"/>
          <w:jc w:val="center"/>
        </w:trPr>
        <w:tc>
          <w:tcPr>
            <w:tcW w:w="2091" w:type="dxa"/>
            <w:vAlign w:val="center"/>
          </w:tcPr>
          <w:p w:rsidR="00F0713A" w:rsidRPr="00DD0053" w:rsidRDefault="00F0713A" w:rsidP="00345D87">
            <w:pPr>
              <w:spacing w:after="0" w:line="240" w:lineRule="auto"/>
              <w:rPr>
                <w:rFonts w:ascii="Times New Roman" w:hAnsi="Times New Roman"/>
                <w:sz w:val="24"/>
                <w:szCs w:val="24"/>
              </w:rPr>
            </w:pPr>
          </w:p>
        </w:tc>
        <w:tc>
          <w:tcPr>
            <w:tcW w:w="7402" w:type="dxa"/>
            <w:vAlign w:val="center"/>
          </w:tcPr>
          <w:p w:rsidR="00F0713A" w:rsidRPr="00F0713A" w:rsidRDefault="00F0713A" w:rsidP="00345D87">
            <w:pPr>
              <w:spacing w:after="0" w:line="240" w:lineRule="auto"/>
              <w:jc w:val="both"/>
              <w:rPr>
                <w:rFonts w:ascii="Times New Roman" w:hAnsi="Times New Roman"/>
                <w:sz w:val="24"/>
                <w:szCs w:val="24"/>
              </w:rPr>
            </w:pPr>
            <w:r w:rsidRPr="00F0713A">
              <w:rPr>
                <w:rFonts w:ascii="Times New Roman" w:hAnsi="Times New Roman"/>
                <w:sz w:val="24"/>
                <w:szCs w:val="24"/>
              </w:rPr>
              <w:t>La delibera del Consiglio D’Istituto n. del___ abilitante il Dirigente Scolastico a procedere ad affidamento diretto nel caso di servizi lavori e forniture superiori ad € 10.000,00</w:t>
            </w:r>
          </w:p>
        </w:tc>
      </w:tr>
      <w:tr w:rsidR="00C1000C" w:rsidRPr="00DD0053" w:rsidTr="00C65D27">
        <w:trPr>
          <w:trHeight w:hRule="exact" w:val="533"/>
          <w:jc w:val="center"/>
        </w:trPr>
        <w:tc>
          <w:tcPr>
            <w:tcW w:w="2091" w:type="dxa"/>
            <w:vAlign w:val="center"/>
          </w:tcPr>
          <w:p w:rsidR="00C1000C" w:rsidRPr="00DD0053" w:rsidRDefault="008400F7" w:rsidP="00345D87">
            <w:pPr>
              <w:spacing w:after="0" w:line="240" w:lineRule="auto"/>
              <w:rPr>
                <w:rFonts w:ascii="Times New Roman" w:hAnsi="Times New Roman"/>
                <w:sz w:val="24"/>
                <w:szCs w:val="24"/>
              </w:rPr>
            </w:pPr>
            <w:r w:rsidRPr="00DD0053">
              <w:rPr>
                <w:rFonts w:ascii="Times New Roman" w:hAnsi="Times New Roman"/>
                <w:sz w:val="24"/>
                <w:szCs w:val="24"/>
              </w:rPr>
              <w:t>RAVVISATA</w:t>
            </w:r>
          </w:p>
        </w:tc>
        <w:tc>
          <w:tcPr>
            <w:tcW w:w="7402" w:type="dxa"/>
            <w:vAlign w:val="center"/>
          </w:tcPr>
          <w:p w:rsidR="00C1000C" w:rsidRPr="00DD0053" w:rsidRDefault="00C1000C" w:rsidP="00345D87">
            <w:pPr>
              <w:spacing w:after="0" w:line="240" w:lineRule="auto"/>
              <w:jc w:val="both"/>
              <w:rPr>
                <w:rFonts w:ascii="Times New Roman" w:hAnsi="Times New Roman"/>
                <w:sz w:val="24"/>
                <w:szCs w:val="24"/>
              </w:rPr>
            </w:pPr>
            <w:r w:rsidRPr="00DD0053">
              <w:rPr>
                <w:rFonts w:ascii="Times New Roman" w:hAnsi="Times New Roman"/>
                <w:sz w:val="24"/>
                <w:szCs w:val="24"/>
              </w:rPr>
              <w:t>la necessità di provvedere all’acquisizione della fornitura in oggetto, al fine di</w:t>
            </w:r>
            <w:r w:rsidRPr="00DD0053">
              <w:rPr>
                <w:rFonts w:ascii="Times New Roman" w:hAnsi="Times New Roman"/>
                <w:spacing w:val="1"/>
                <w:sz w:val="24"/>
                <w:szCs w:val="24"/>
              </w:rPr>
              <w:t xml:space="preserve"> garantire il regolare </w:t>
            </w:r>
            <w:r w:rsidR="00246D03" w:rsidRPr="00DD0053">
              <w:rPr>
                <w:rFonts w:ascii="Times New Roman" w:hAnsi="Times New Roman"/>
                <w:spacing w:val="1"/>
                <w:sz w:val="24"/>
                <w:szCs w:val="24"/>
              </w:rPr>
              <w:t>svolgimento dell’attività istituzionale</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w:t>
            </w:r>
            <w:r w:rsidR="00F06C80">
              <w:rPr>
                <w:rFonts w:ascii="Times New Roman" w:hAnsi="Times New Roman"/>
                <w:sz w:val="24"/>
                <w:szCs w:val="24"/>
              </w:rPr>
              <w:t>O</w:t>
            </w:r>
          </w:p>
        </w:tc>
        <w:tc>
          <w:tcPr>
            <w:tcW w:w="7402" w:type="dxa"/>
            <w:vAlign w:val="center"/>
          </w:tcPr>
          <w:p w:rsidR="00C1000C" w:rsidRPr="00DD0053" w:rsidRDefault="00F06C80" w:rsidP="00F06C80">
            <w:pPr>
              <w:spacing w:after="0" w:line="240" w:lineRule="auto"/>
              <w:jc w:val="both"/>
              <w:rPr>
                <w:rFonts w:ascii="Times New Roman" w:hAnsi="Times New Roman"/>
                <w:sz w:val="24"/>
                <w:szCs w:val="24"/>
              </w:rPr>
            </w:pPr>
            <w:r w:rsidRPr="00DD0053">
              <w:rPr>
                <w:rFonts w:ascii="Times New Roman" w:hAnsi="Times New Roman"/>
                <w:sz w:val="24"/>
                <w:szCs w:val="24"/>
              </w:rPr>
              <w:t>l’art. 1, comma 502</w:t>
            </w:r>
            <w:r>
              <w:rPr>
                <w:rFonts w:ascii="Times New Roman" w:hAnsi="Times New Roman"/>
                <w:sz w:val="24"/>
                <w:szCs w:val="24"/>
              </w:rPr>
              <w:t>,</w:t>
            </w:r>
            <w:r w:rsidRPr="00DD0053">
              <w:rPr>
                <w:rFonts w:ascii="Times New Roman" w:hAnsi="Times New Roman"/>
                <w:sz w:val="24"/>
                <w:szCs w:val="24"/>
              </w:rPr>
              <w:t xml:space="preserve"> </w:t>
            </w:r>
            <w:r>
              <w:rPr>
                <w:rFonts w:ascii="Times New Roman" w:hAnsi="Times New Roman"/>
                <w:sz w:val="24"/>
                <w:szCs w:val="24"/>
              </w:rPr>
              <w:t xml:space="preserve">della </w:t>
            </w:r>
            <w:r w:rsidR="00597A46">
              <w:rPr>
                <w:rFonts w:ascii="Times New Roman" w:hAnsi="Times New Roman"/>
                <w:sz w:val="24"/>
                <w:szCs w:val="24"/>
              </w:rPr>
              <w:t>l</w:t>
            </w:r>
            <w:r>
              <w:rPr>
                <w:rFonts w:ascii="Times New Roman" w:hAnsi="Times New Roman"/>
                <w:sz w:val="24"/>
                <w:szCs w:val="24"/>
              </w:rPr>
              <w:t xml:space="preserve">. n. </w:t>
            </w:r>
            <w:r w:rsidR="00C1000C" w:rsidRPr="00DD0053">
              <w:rPr>
                <w:rFonts w:ascii="Times New Roman" w:hAnsi="Times New Roman"/>
                <w:sz w:val="24"/>
                <w:szCs w:val="24"/>
              </w:rPr>
              <w:t xml:space="preserve">208/2015 (legge di stabilità 2016) </w:t>
            </w:r>
          </w:p>
        </w:tc>
      </w:tr>
      <w:tr w:rsidR="00C1000C" w:rsidRPr="00DD0053" w:rsidTr="00C65D27">
        <w:trPr>
          <w:trHeight w:hRule="exact" w:val="565"/>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RILEVATA</w:t>
            </w:r>
          </w:p>
        </w:tc>
        <w:tc>
          <w:tcPr>
            <w:tcW w:w="7402" w:type="dxa"/>
            <w:vAlign w:val="center"/>
          </w:tcPr>
          <w:p w:rsidR="00C1000C" w:rsidRPr="00DD0053" w:rsidRDefault="00C1000C" w:rsidP="00597A46">
            <w:pPr>
              <w:spacing w:after="0" w:line="240" w:lineRule="auto"/>
              <w:ind w:right="-77"/>
              <w:jc w:val="both"/>
              <w:rPr>
                <w:rFonts w:ascii="Times New Roman" w:hAnsi="Times New Roman"/>
                <w:sz w:val="24"/>
                <w:szCs w:val="24"/>
              </w:rPr>
            </w:pPr>
            <w:r w:rsidRPr="00DD0053">
              <w:rPr>
                <w:rFonts w:ascii="Times New Roman" w:hAnsi="Times New Roman"/>
                <w:sz w:val="24"/>
                <w:szCs w:val="24"/>
                <w:lang w:eastAsia="it-IT"/>
              </w:rPr>
              <w:t>l’assenza di Convenzioni CONSIP attive</w:t>
            </w:r>
            <w:r w:rsidR="00246D03" w:rsidRPr="00DD0053">
              <w:rPr>
                <w:rFonts w:ascii="Times New Roman" w:hAnsi="Times New Roman"/>
                <w:sz w:val="24"/>
                <w:szCs w:val="24"/>
                <w:lang w:eastAsia="it-IT"/>
              </w:rPr>
              <w:t>,</w:t>
            </w:r>
            <w:r w:rsidRPr="00DD0053">
              <w:rPr>
                <w:rFonts w:ascii="Times New Roman" w:hAnsi="Times New Roman"/>
                <w:sz w:val="24"/>
                <w:szCs w:val="24"/>
                <w:lang w:eastAsia="it-IT"/>
              </w:rPr>
              <w:t xml:space="preserve"> per la fornitura in oggetto, come da </w:t>
            </w:r>
            <w:r w:rsidRPr="00597A46">
              <w:rPr>
                <w:rFonts w:ascii="Times New Roman" w:hAnsi="Times New Roman"/>
                <w:sz w:val="24"/>
                <w:szCs w:val="24"/>
                <w:lang w:eastAsia="it-IT"/>
              </w:rPr>
              <w:t>documentazione</w:t>
            </w:r>
            <w:r w:rsidR="00597A46" w:rsidRPr="00597A46">
              <w:rPr>
                <w:rFonts w:ascii="Times New Roman" w:hAnsi="Times New Roman"/>
                <w:sz w:val="24"/>
                <w:szCs w:val="24"/>
                <w:lang w:eastAsia="it-IT"/>
              </w:rPr>
              <w:t xml:space="preserve"> in atti</w:t>
            </w:r>
            <w:r w:rsidR="00BE7915">
              <w:rPr>
                <w:rFonts w:ascii="Times New Roman" w:hAnsi="Times New Roman"/>
                <w:sz w:val="24"/>
                <w:szCs w:val="24"/>
                <w:lang w:eastAsia="it-IT"/>
              </w:rPr>
              <w:t xml:space="preserve"> (ovvero l’inidoneità della stessa)</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RITENUTO</w:t>
            </w:r>
          </w:p>
        </w:tc>
        <w:tc>
          <w:tcPr>
            <w:tcW w:w="7402" w:type="dxa"/>
            <w:vAlign w:val="center"/>
          </w:tcPr>
          <w:p w:rsidR="00C1000C" w:rsidRPr="00DD0053" w:rsidRDefault="00C1000C" w:rsidP="00BE7915">
            <w:pPr>
              <w:spacing w:after="0" w:line="240" w:lineRule="auto"/>
              <w:jc w:val="both"/>
              <w:rPr>
                <w:rFonts w:ascii="Times New Roman" w:hAnsi="Times New Roman"/>
                <w:sz w:val="24"/>
                <w:szCs w:val="24"/>
              </w:rPr>
            </w:pPr>
            <w:r w:rsidRPr="00DD0053">
              <w:rPr>
                <w:rFonts w:ascii="Times New Roman" w:hAnsi="Times New Roman"/>
                <w:sz w:val="24"/>
                <w:szCs w:val="24"/>
              </w:rPr>
              <w:t xml:space="preserve">di procedere </w:t>
            </w:r>
            <w:r w:rsidR="00BE7915">
              <w:rPr>
                <w:rFonts w:ascii="Times New Roman" w:hAnsi="Times New Roman"/>
                <w:sz w:val="24"/>
                <w:szCs w:val="24"/>
              </w:rPr>
              <w:t>a</w:t>
            </w:r>
            <w:r w:rsidRPr="00DD0053">
              <w:rPr>
                <w:rFonts w:ascii="Times New Roman" w:hAnsi="Times New Roman"/>
                <w:sz w:val="24"/>
                <w:szCs w:val="24"/>
              </w:rPr>
              <w:t>lla fornitura in oggetto</w:t>
            </w:r>
            <w:r w:rsidR="00597A46">
              <w:rPr>
                <w:rFonts w:ascii="Times New Roman" w:hAnsi="Times New Roman"/>
                <w:sz w:val="24"/>
                <w:szCs w:val="24"/>
              </w:rPr>
              <w:t>,</w:t>
            </w:r>
            <w:r w:rsidRPr="00DD0053">
              <w:rPr>
                <w:rFonts w:ascii="Times New Roman" w:hAnsi="Times New Roman"/>
                <w:sz w:val="24"/>
                <w:szCs w:val="24"/>
              </w:rPr>
              <w:t xml:space="preserve"> ai sensi </w:t>
            </w:r>
            <w:r w:rsidR="00597A46">
              <w:rPr>
                <w:rFonts w:ascii="Times New Roman" w:hAnsi="Times New Roman"/>
                <w:sz w:val="24"/>
                <w:szCs w:val="24"/>
              </w:rPr>
              <w:t xml:space="preserve">dell’art. 36, comma </w:t>
            </w:r>
            <w:r w:rsidR="007E5E35">
              <w:rPr>
                <w:rFonts w:ascii="Times New Roman" w:hAnsi="Times New Roman"/>
                <w:sz w:val="24"/>
                <w:szCs w:val="24"/>
              </w:rPr>
              <w:t>2</w:t>
            </w:r>
            <w:r w:rsidR="00597A46">
              <w:rPr>
                <w:rFonts w:ascii="Times New Roman" w:hAnsi="Times New Roman"/>
                <w:sz w:val="24"/>
                <w:szCs w:val="24"/>
              </w:rPr>
              <w:t xml:space="preserve">, lett. a), </w:t>
            </w:r>
            <w:r w:rsidRPr="00DD0053">
              <w:rPr>
                <w:rFonts w:ascii="Times New Roman" w:hAnsi="Times New Roman"/>
                <w:sz w:val="24"/>
                <w:szCs w:val="24"/>
              </w:rPr>
              <w:t xml:space="preserve">del </w:t>
            </w:r>
            <w:r w:rsidR="00A8046C" w:rsidRPr="00DD0053">
              <w:rPr>
                <w:rFonts w:ascii="Times New Roman" w:hAnsi="Times New Roman"/>
                <w:sz w:val="24"/>
                <w:szCs w:val="24"/>
              </w:rPr>
              <w:t>d</w:t>
            </w:r>
            <w:r w:rsidRPr="00DD0053">
              <w:rPr>
                <w:rFonts w:ascii="Times New Roman" w:hAnsi="Times New Roman"/>
                <w:sz w:val="24"/>
                <w:szCs w:val="24"/>
              </w:rPr>
              <w:t xml:space="preserve">. </w:t>
            </w:r>
            <w:proofErr w:type="spellStart"/>
            <w:r w:rsidR="00A8046C" w:rsidRPr="00DD0053">
              <w:rPr>
                <w:rFonts w:ascii="Times New Roman" w:hAnsi="Times New Roman"/>
                <w:sz w:val="24"/>
                <w:szCs w:val="24"/>
              </w:rPr>
              <w:t>lgs</w:t>
            </w:r>
            <w:proofErr w:type="spellEnd"/>
            <w:r w:rsidR="00A8046C" w:rsidRPr="00DD0053">
              <w:rPr>
                <w:rFonts w:ascii="Times New Roman" w:hAnsi="Times New Roman"/>
                <w:sz w:val="24"/>
                <w:szCs w:val="24"/>
              </w:rPr>
              <w:t xml:space="preserve"> n. </w:t>
            </w:r>
            <w:r w:rsidRPr="00DD0053">
              <w:rPr>
                <w:rFonts w:ascii="Times New Roman" w:hAnsi="Times New Roman"/>
                <w:sz w:val="24"/>
                <w:szCs w:val="24"/>
              </w:rPr>
              <w:t>50/2016</w:t>
            </w:r>
            <w:r w:rsidR="008400F7" w:rsidRPr="00DD0053">
              <w:rPr>
                <w:rFonts w:ascii="Times New Roman" w:hAnsi="Times New Roman"/>
                <w:sz w:val="24"/>
                <w:szCs w:val="24"/>
              </w:rPr>
              <w:t>, nel rispetto de</w:t>
            </w:r>
            <w:r w:rsidRPr="00DD0053">
              <w:rPr>
                <w:rFonts w:ascii="Times New Roman" w:hAnsi="Times New Roman"/>
                <w:sz w:val="24"/>
                <w:szCs w:val="24"/>
              </w:rPr>
              <w:t xml:space="preserve">i principi di economicità, efficacia, tempestività, correttezza, libera concorrenza, non discriminazione, trasparenza, proporzionalità, pubblicità e rotazione e in modo da assicurare l’effettiva possibilità di partecipazione delle microimprese, piccole e medie imprese </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TENUTO  CONTO</w:t>
            </w:r>
          </w:p>
        </w:tc>
        <w:tc>
          <w:tcPr>
            <w:tcW w:w="7402" w:type="dxa"/>
            <w:vAlign w:val="center"/>
          </w:tcPr>
          <w:p w:rsidR="00C1000C" w:rsidRPr="00DD0053" w:rsidRDefault="00597A46" w:rsidP="00597A46">
            <w:pPr>
              <w:spacing w:after="0" w:line="240" w:lineRule="auto"/>
              <w:jc w:val="both"/>
              <w:rPr>
                <w:rFonts w:ascii="Times New Roman" w:hAnsi="Times New Roman"/>
                <w:sz w:val="24"/>
                <w:szCs w:val="24"/>
              </w:rPr>
            </w:pPr>
            <w:r>
              <w:rPr>
                <w:rFonts w:ascii="Times New Roman" w:hAnsi="Times New Roman"/>
                <w:sz w:val="24"/>
                <w:szCs w:val="24"/>
              </w:rPr>
              <w:t>c</w:t>
            </w:r>
            <w:r w:rsidR="00C1000C" w:rsidRPr="00DD0053">
              <w:rPr>
                <w:rFonts w:ascii="Times New Roman" w:hAnsi="Times New Roman"/>
                <w:sz w:val="24"/>
                <w:szCs w:val="24"/>
              </w:rPr>
              <w:t>he</w:t>
            </w:r>
            <w:r>
              <w:rPr>
                <w:rFonts w:ascii="Times New Roman" w:hAnsi="Times New Roman"/>
                <w:sz w:val="24"/>
                <w:szCs w:val="24"/>
              </w:rPr>
              <w:t>,</w:t>
            </w:r>
            <w:r w:rsidR="00C1000C" w:rsidRPr="00DD0053">
              <w:rPr>
                <w:rFonts w:ascii="Times New Roman" w:hAnsi="Times New Roman"/>
                <w:sz w:val="24"/>
                <w:szCs w:val="24"/>
              </w:rPr>
              <w:t xml:space="preserve"> </w:t>
            </w:r>
            <w:r w:rsidR="00246D03" w:rsidRPr="00DD0053">
              <w:rPr>
                <w:rFonts w:ascii="Times New Roman" w:hAnsi="Times New Roman"/>
                <w:sz w:val="24"/>
                <w:szCs w:val="24"/>
              </w:rPr>
              <w:t xml:space="preserve">alla luce </w:t>
            </w:r>
            <w:r w:rsidR="008400F7" w:rsidRPr="00DD0053">
              <w:rPr>
                <w:rFonts w:ascii="Times New Roman" w:hAnsi="Times New Roman"/>
                <w:sz w:val="24"/>
                <w:szCs w:val="24"/>
              </w:rPr>
              <w:t>dell’istruttoria svolta e della relazione agli atti</w:t>
            </w:r>
            <w:r w:rsidR="00246D03" w:rsidRPr="00DD0053">
              <w:rPr>
                <w:rFonts w:ascii="Times New Roman" w:hAnsi="Times New Roman"/>
                <w:sz w:val="24"/>
                <w:szCs w:val="24"/>
              </w:rPr>
              <w:t>,</w:t>
            </w:r>
            <w:r w:rsidR="00C1000C" w:rsidRPr="00DD0053">
              <w:rPr>
                <w:rFonts w:ascii="Times New Roman" w:hAnsi="Times New Roman"/>
                <w:sz w:val="24"/>
                <w:szCs w:val="24"/>
              </w:rPr>
              <w:t xml:space="preserve"> </w:t>
            </w:r>
            <w:r w:rsidRPr="00DD0053">
              <w:rPr>
                <w:rFonts w:ascii="Times New Roman" w:hAnsi="Times New Roman"/>
                <w:sz w:val="24"/>
                <w:szCs w:val="24"/>
              </w:rPr>
              <w:t xml:space="preserve">l’importo della fornitura </w:t>
            </w:r>
            <w:r w:rsidR="00C1000C" w:rsidRPr="00DD0053">
              <w:rPr>
                <w:rFonts w:ascii="Times New Roman" w:hAnsi="Times New Roman"/>
                <w:sz w:val="24"/>
                <w:szCs w:val="24"/>
              </w:rPr>
              <w:t xml:space="preserve">è ricompreso nel limite di cui all’art. 36, comma 2, </w:t>
            </w:r>
            <w:r w:rsidR="00C1000C" w:rsidRPr="00F06C80">
              <w:rPr>
                <w:rFonts w:ascii="Times New Roman" w:hAnsi="Times New Roman"/>
                <w:b/>
                <w:sz w:val="24"/>
                <w:szCs w:val="24"/>
                <w:u w:val="single"/>
              </w:rPr>
              <w:t>lett</w:t>
            </w:r>
            <w:r w:rsidRPr="00F06C80">
              <w:rPr>
                <w:rFonts w:ascii="Times New Roman" w:hAnsi="Times New Roman"/>
                <w:b/>
                <w:sz w:val="24"/>
                <w:szCs w:val="24"/>
                <w:u w:val="single"/>
              </w:rPr>
              <w:t>.</w:t>
            </w:r>
            <w:r w:rsidR="00C1000C" w:rsidRPr="00F06C80">
              <w:rPr>
                <w:rFonts w:ascii="Times New Roman" w:hAnsi="Times New Roman"/>
                <w:b/>
                <w:sz w:val="24"/>
                <w:szCs w:val="24"/>
                <w:u w:val="single"/>
              </w:rPr>
              <w:t xml:space="preserve"> a)</w:t>
            </w:r>
            <w:r w:rsidR="005C127D">
              <w:rPr>
                <w:rFonts w:ascii="Times New Roman" w:hAnsi="Times New Roman"/>
                <w:sz w:val="24"/>
                <w:szCs w:val="24"/>
              </w:rPr>
              <w:t>,</w:t>
            </w:r>
            <w:r w:rsidR="00C1000C" w:rsidRPr="00DD0053">
              <w:rPr>
                <w:rFonts w:ascii="Times New Roman" w:hAnsi="Times New Roman"/>
                <w:sz w:val="24"/>
                <w:szCs w:val="24"/>
              </w:rPr>
              <w:t xml:space="preserve"> del </w:t>
            </w:r>
            <w:r w:rsidR="00A8046C" w:rsidRPr="00DD0053">
              <w:rPr>
                <w:rFonts w:ascii="Times New Roman" w:hAnsi="Times New Roman"/>
                <w:sz w:val="24"/>
                <w:szCs w:val="24"/>
              </w:rPr>
              <w:t>d</w:t>
            </w:r>
            <w:r w:rsidR="00C1000C" w:rsidRPr="00DD0053">
              <w:rPr>
                <w:rFonts w:ascii="Times New Roman" w:hAnsi="Times New Roman"/>
                <w:sz w:val="24"/>
                <w:szCs w:val="24"/>
              </w:rPr>
              <w:t xml:space="preserve">. </w:t>
            </w:r>
            <w:proofErr w:type="spellStart"/>
            <w:r w:rsidR="00A8046C" w:rsidRPr="00DD0053">
              <w:rPr>
                <w:rFonts w:ascii="Times New Roman" w:hAnsi="Times New Roman"/>
                <w:sz w:val="24"/>
                <w:szCs w:val="24"/>
              </w:rPr>
              <w:t>lgs</w:t>
            </w:r>
            <w:proofErr w:type="spellEnd"/>
            <w:r w:rsidR="00A8046C" w:rsidRPr="00DD0053">
              <w:rPr>
                <w:rFonts w:ascii="Times New Roman" w:hAnsi="Times New Roman"/>
                <w:sz w:val="24"/>
                <w:szCs w:val="24"/>
              </w:rPr>
              <w:t xml:space="preserve">. n. </w:t>
            </w:r>
            <w:r w:rsidR="00C1000C" w:rsidRPr="00DD0053">
              <w:rPr>
                <w:rFonts w:ascii="Times New Roman" w:hAnsi="Times New Roman"/>
                <w:sz w:val="24"/>
                <w:szCs w:val="24"/>
              </w:rPr>
              <w:t xml:space="preserve">50/2016 </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ATTESO</w:t>
            </w:r>
          </w:p>
        </w:tc>
        <w:tc>
          <w:tcPr>
            <w:tcW w:w="7402" w:type="dxa"/>
            <w:vAlign w:val="center"/>
          </w:tcPr>
          <w:p w:rsidR="00C1000C" w:rsidRPr="00DD0053" w:rsidRDefault="00C1000C" w:rsidP="00BE7915">
            <w:pPr>
              <w:spacing w:after="0" w:line="240" w:lineRule="auto"/>
              <w:jc w:val="both"/>
              <w:rPr>
                <w:rFonts w:ascii="Times New Roman" w:hAnsi="Times New Roman"/>
                <w:sz w:val="24"/>
                <w:szCs w:val="24"/>
                <w:lang w:eastAsia="it-IT"/>
              </w:rPr>
            </w:pPr>
            <w:r w:rsidRPr="00DD0053">
              <w:rPr>
                <w:rFonts w:ascii="Times New Roman" w:hAnsi="Times New Roman"/>
                <w:sz w:val="24"/>
                <w:szCs w:val="24"/>
              </w:rPr>
              <w:t xml:space="preserve">che </w:t>
            </w:r>
            <w:r w:rsidR="00BE7915">
              <w:rPr>
                <w:rFonts w:ascii="Times New Roman" w:hAnsi="Times New Roman"/>
                <w:sz w:val="24"/>
                <w:szCs w:val="24"/>
              </w:rPr>
              <w:t>l</w:t>
            </w:r>
            <w:r w:rsidRPr="00DD0053">
              <w:rPr>
                <w:rFonts w:ascii="Times New Roman" w:hAnsi="Times New Roman"/>
                <w:sz w:val="24"/>
                <w:szCs w:val="24"/>
              </w:rPr>
              <w:t>a spesa massima stimata risulta finanziariamente compatibile con l’effettiva capienza d</w:t>
            </w:r>
            <w:r w:rsidRPr="00DD0053">
              <w:rPr>
                <w:rFonts w:ascii="Times New Roman" w:hAnsi="Times New Roman"/>
                <w:spacing w:val="1"/>
                <w:sz w:val="24"/>
                <w:szCs w:val="24"/>
                <w:lang w:eastAsia="it-IT"/>
              </w:rPr>
              <w:t>e</w:t>
            </w:r>
            <w:r w:rsidRPr="00DD0053">
              <w:rPr>
                <w:rFonts w:ascii="Times New Roman" w:hAnsi="Times New Roman"/>
                <w:sz w:val="24"/>
                <w:szCs w:val="24"/>
                <w:lang w:eastAsia="it-IT"/>
              </w:rPr>
              <w:t xml:space="preserve">l </w:t>
            </w:r>
            <w:r w:rsidR="00F25689" w:rsidRPr="00DD0053">
              <w:rPr>
                <w:rFonts w:ascii="Times New Roman" w:hAnsi="Times New Roman"/>
                <w:spacing w:val="-1"/>
                <w:sz w:val="24"/>
                <w:szCs w:val="24"/>
                <w:lang w:eastAsia="it-IT"/>
              </w:rPr>
              <w:t>bilancio a</w:t>
            </w:r>
            <w:r w:rsidRPr="00DD0053">
              <w:rPr>
                <w:rFonts w:ascii="Times New Roman" w:hAnsi="Times New Roman"/>
                <w:spacing w:val="5"/>
                <w:sz w:val="24"/>
                <w:szCs w:val="24"/>
                <w:lang w:eastAsia="it-IT"/>
              </w:rPr>
              <w:t>n</w:t>
            </w:r>
            <w:r w:rsidRPr="00DD0053">
              <w:rPr>
                <w:rFonts w:ascii="Times New Roman" w:hAnsi="Times New Roman"/>
                <w:sz w:val="24"/>
                <w:szCs w:val="24"/>
                <w:lang w:eastAsia="it-IT"/>
              </w:rPr>
              <w:t>n</w:t>
            </w:r>
            <w:r w:rsidRPr="00DD0053">
              <w:rPr>
                <w:rFonts w:ascii="Times New Roman" w:hAnsi="Times New Roman"/>
                <w:spacing w:val="-1"/>
                <w:sz w:val="24"/>
                <w:szCs w:val="24"/>
                <w:lang w:eastAsia="it-IT"/>
              </w:rPr>
              <w:t>u</w:t>
            </w:r>
            <w:r w:rsidRPr="00DD0053">
              <w:rPr>
                <w:rFonts w:ascii="Times New Roman" w:hAnsi="Times New Roman"/>
                <w:sz w:val="24"/>
                <w:szCs w:val="24"/>
                <w:lang w:eastAsia="it-IT"/>
              </w:rPr>
              <w:t>a</w:t>
            </w:r>
            <w:r w:rsidRPr="00DD0053">
              <w:rPr>
                <w:rFonts w:ascii="Times New Roman" w:hAnsi="Times New Roman"/>
                <w:spacing w:val="-1"/>
                <w:sz w:val="24"/>
                <w:szCs w:val="24"/>
                <w:lang w:eastAsia="it-IT"/>
              </w:rPr>
              <w:t>l</w:t>
            </w:r>
            <w:r w:rsidRPr="00DD0053">
              <w:rPr>
                <w:rFonts w:ascii="Times New Roman" w:hAnsi="Times New Roman"/>
                <w:sz w:val="24"/>
                <w:szCs w:val="24"/>
                <w:lang w:eastAsia="it-IT"/>
              </w:rPr>
              <w:t>e</w:t>
            </w:r>
            <w:r w:rsidRPr="00DD0053">
              <w:rPr>
                <w:rFonts w:ascii="Times New Roman" w:hAnsi="Times New Roman"/>
                <w:spacing w:val="-5"/>
                <w:sz w:val="24"/>
                <w:szCs w:val="24"/>
                <w:lang w:eastAsia="it-IT"/>
              </w:rPr>
              <w:t xml:space="preserve"> </w:t>
            </w:r>
            <w:proofErr w:type="spellStart"/>
            <w:r w:rsidRPr="00DD0053">
              <w:rPr>
                <w:rFonts w:ascii="Times New Roman" w:hAnsi="Times New Roman"/>
                <w:spacing w:val="-5"/>
                <w:sz w:val="24"/>
                <w:szCs w:val="24"/>
                <w:lang w:eastAsia="it-IT"/>
              </w:rPr>
              <w:t>e</w:t>
            </w:r>
            <w:r w:rsidRPr="00DD0053">
              <w:rPr>
                <w:rFonts w:ascii="Times New Roman" w:hAnsi="Times New Roman"/>
                <w:sz w:val="24"/>
                <w:szCs w:val="24"/>
                <w:lang w:eastAsia="it-IT"/>
              </w:rPr>
              <w:t>.f</w:t>
            </w:r>
            <w:proofErr w:type="spellEnd"/>
            <w:r w:rsidRPr="00DD0053">
              <w:rPr>
                <w:rFonts w:ascii="Times New Roman" w:hAnsi="Times New Roman"/>
                <w:sz w:val="24"/>
                <w:szCs w:val="24"/>
                <w:lang w:eastAsia="it-IT"/>
              </w:rPr>
              <w:t xml:space="preserve">.     </w:t>
            </w:r>
          </w:p>
        </w:tc>
      </w:tr>
    </w:tbl>
    <w:p w:rsidR="00B929D6" w:rsidRPr="00DD0053" w:rsidRDefault="00B929D6" w:rsidP="00F06C80">
      <w:pPr>
        <w:tabs>
          <w:tab w:val="left" w:pos="0"/>
        </w:tabs>
        <w:spacing w:after="0"/>
        <w:jc w:val="both"/>
        <w:rPr>
          <w:rFonts w:ascii="Times New Roman" w:hAnsi="Times New Roman"/>
          <w:sz w:val="24"/>
          <w:szCs w:val="24"/>
          <w:lang w:eastAsia="it-IT"/>
        </w:rPr>
      </w:pPr>
      <w:r w:rsidRPr="00F06C80">
        <w:rPr>
          <w:rFonts w:ascii="Times New Roman" w:hAnsi="Times New Roman"/>
          <w:b/>
          <w:i/>
          <w:sz w:val="24"/>
          <w:szCs w:val="24"/>
          <w:lang w:eastAsia="it-IT"/>
        </w:rPr>
        <w:t>Richiamate</w:t>
      </w:r>
      <w:r w:rsidRPr="00DD0053">
        <w:rPr>
          <w:rFonts w:ascii="Times New Roman" w:hAnsi="Times New Roman"/>
          <w:sz w:val="24"/>
          <w:szCs w:val="24"/>
          <w:lang w:eastAsia="it-IT"/>
        </w:rPr>
        <w:t xml:space="preserve"> le Linee Guide dell’ANAC </w:t>
      </w:r>
      <w:r w:rsidR="00FB5AA9">
        <w:rPr>
          <w:rFonts w:ascii="Times New Roman" w:hAnsi="Times New Roman"/>
          <w:sz w:val="24"/>
          <w:szCs w:val="24"/>
          <w:lang w:eastAsia="it-IT"/>
        </w:rPr>
        <w:t>n. 4</w:t>
      </w:r>
      <w:r w:rsidR="001D6F1F" w:rsidRPr="00DD0053">
        <w:rPr>
          <w:rFonts w:ascii="Times New Roman" w:hAnsi="Times New Roman"/>
          <w:sz w:val="24"/>
          <w:szCs w:val="24"/>
          <w:lang w:eastAsia="it-IT"/>
        </w:rPr>
        <w:t xml:space="preserve"> del 26 ottobre 2016, </w:t>
      </w:r>
      <w:r w:rsidR="00C61216" w:rsidRPr="00DD0053">
        <w:rPr>
          <w:rFonts w:ascii="Times New Roman" w:hAnsi="Times New Roman"/>
          <w:sz w:val="24"/>
          <w:szCs w:val="24"/>
          <w:lang w:eastAsia="it-IT"/>
        </w:rPr>
        <w:t>come modificate con deliberazione n.</w:t>
      </w:r>
      <w:r w:rsidR="00345D87" w:rsidRPr="00DD0053">
        <w:rPr>
          <w:rFonts w:ascii="Times New Roman" w:hAnsi="Times New Roman"/>
          <w:sz w:val="24"/>
          <w:szCs w:val="24"/>
          <w:lang w:eastAsia="it-IT"/>
        </w:rPr>
        <w:t xml:space="preserve"> 206</w:t>
      </w:r>
      <w:r w:rsidR="00C61216" w:rsidRPr="00DD0053">
        <w:rPr>
          <w:rFonts w:ascii="Times New Roman" w:hAnsi="Times New Roman"/>
          <w:sz w:val="24"/>
          <w:szCs w:val="24"/>
          <w:lang w:eastAsia="it-IT"/>
        </w:rPr>
        <w:t xml:space="preserve"> del 1 marzo 2018, </w:t>
      </w:r>
      <w:r w:rsidRPr="00DD0053">
        <w:rPr>
          <w:rFonts w:ascii="Times New Roman" w:hAnsi="Times New Roman"/>
          <w:sz w:val="24"/>
          <w:szCs w:val="24"/>
          <w:lang w:eastAsia="it-IT"/>
        </w:rPr>
        <w:t xml:space="preserve">rese ai sensi e per gli effetti dell’art. 36 del d. </w:t>
      </w:r>
      <w:proofErr w:type="spellStart"/>
      <w:r w:rsidRPr="00DD0053">
        <w:rPr>
          <w:rFonts w:ascii="Times New Roman" w:hAnsi="Times New Roman"/>
          <w:sz w:val="24"/>
          <w:szCs w:val="24"/>
          <w:lang w:eastAsia="it-IT"/>
        </w:rPr>
        <w:t>lgs</w:t>
      </w:r>
      <w:proofErr w:type="spellEnd"/>
      <w:r w:rsidRPr="00DD0053">
        <w:rPr>
          <w:rFonts w:ascii="Times New Roman" w:hAnsi="Times New Roman"/>
          <w:sz w:val="24"/>
          <w:szCs w:val="24"/>
          <w:lang w:eastAsia="it-IT"/>
        </w:rPr>
        <w:t>. n. 50/2016,</w:t>
      </w:r>
    </w:p>
    <w:p w:rsidR="00AB1410" w:rsidRPr="00DD0053" w:rsidRDefault="00AB1410" w:rsidP="00F06C80">
      <w:pPr>
        <w:spacing w:after="0"/>
        <w:jc w:val="both"/>
        <w:rPr>
          <w:rFonts w:ascii="Times New Roman" w:hAnsi="Times New Roman"/>
          <w:sz w:val="24"/>
          <w:szCs w:val="24"/>
          <w:lang w:eastAsia="it-IT"/>
        </w:rPr>
      </w:pPr>
      <w:r w:rsidRPr="00F06C80">
        <w:rPr>
          <w:rFonts w:ascii="Times New Roman" w:hAnsi="Times New Roman"/>
          <w:b/>
          <w:i/>
          <w:sz w:val="24"/>
          <w:szCs w:val="24"/>
          <w:lang w:eastAsia="it-IT"/>
        </w:rPr>
        <w:t>Evidenziato che</w:t>
      </w:r>
      <w:r w:rsidRPr="00DD0053">
        <w:rPr>
          <w:rFonts w:ascii="Times New Roman" w:hAnsi="Times New Roman"/>
          <w:sz w:val="24"/>
          <w:szCs w:val="24"/>
          <w:lang w:eastAsia="it-IT"/>
        </w:rPr>
        <w:t xml:space="preserve">, </w:t>
      </w:r>
      <w:r w:rsidRPr="00597A46">
        <w:rPr>
          <w:rFonts w:ascii="Times New Roman" w:hAnsi="Times New Roman"/>
          <w:sz w:val="24"/>
          <w:szCs w:val="24"/>
          <w:lang w:eastAsia="it-IT"/>
        </w:rPr>
        <w:t>nel rispetto del principio di rotazione</w:t>
      </w:r>
      <w:r w:rsidRPr="00DD0053">
        <w:rPr>
          <w:rFonts w:ascii="Times New Roman" w:hAnsi="Times New Roman"/>
          <w:sz w:val="24"/>
          <w:szCs w:val="24"/>
          <w:lang w:eastAsia="it-IT"/>
        </w:rPr>
        <w:t xml:space="preserve">, l’affidamento in esame </w:t>
      </w:r>
      <w:r w:rsidR="00A8046C" w:rsidRPr="00DD0053">
        <w:rPr>
          <w:rFonts w:ascii="Times New Roman" w:hAnsi="Times New Roman"/>
          <w:sz w:val="24"/>
          <w:szCs w:val="24"/>
          <w:lang w:eastAsia="it-IT"/>
        </w:rPr>
        <w:t xml:space="preserve">deve riguardare </w:t>
      </w:r>
      <w:r w:rsidRPr="00DD0053">
        <w:rPr>
          <w:rFonts w:ascii="Times New Roman" w:hAnsi="Times New Roman"/>
          <w:sz w:val="24"/>
          <w:szCs w:val="24"/>
          <w:lang w:eastAsia="it-IT"/>
        </w:rPr>
        <w:t xml:space="preserve">un </w:t>
      </w:r>
      <w:r w:rsidR="00A8046C" w:rsidRPr="00DD0053">
        <w:rPr>
          <w:rFonts w:ascii="Times New Roman" w:hAnsi="Times New Roman"/>
          <w:sz w:val="24"/>
          <w:szCs w:val="24"/>
          <w:lang w:eastAsia="it-IT"/>
        </w:rPr>
        <w:t xml:space="preserve">operatore economico </w:t>
      </w:r>
      <w:r w:rsidR="00F06C80">
        <w:rPr>
          <w:rFonts w:ascii="Times New Roman" w:hAnsi="Times New Roman"/>
          <w:sz w:val="24"/>
          <w:szCs w:val="24"/>
          <w:lang w:eastAsia="it-IT"/>
        </w:rPr>
        <w:t xml:space="preserve">non beneficiario di altra </w:t>
      </w:r>
      <w:r w:rsidR="00F06C80" w:rsidRPr="00B33D65">
        <w:rPr>
          <w:rFonts w:ascii="Times New Roman" w:hAnsi="Times New Roman"/>
          <w:sz w:val="24"/>
          <w:szCs w:val="24"/>
          <w:u w:val="single"/>
          <w:lang w:eastAsia="it-IT"/>
        </w:rPr>
        <w:t>analoga</w:t>
      </w:r>
      <w:r w:rsidR="00F06C80">
        <w:rPr>
          <w:rFonts w:ascii="Times New Roman" w:hAnsi="Times New Roman"/>
          <w:sz w:val="24"/>
          <w:szCs w:val="24"/>
          <w:lang w:eastAsia="it-IT"/>
        </w:rPr>
        <w:t xml:space="preserve"> commessa </w:t>
      </w:r>
      <w:r w:rsidRPr="00DD0053">
        <w:rPr>
          <w:rFonts w:ascii="Times New Roman" w:hAnsi="Times New Roman"/>
          <w:sz w:val="24"/>
          <w:szCs w:val="24"/>
          <w:lang w:eastAsia="it-IT"/>
        </w:rPr>
        <w:t>(</w:t>
      </w:r>
      <w:r w:rsidRPr="00BE7915">
        <w:rPr>
          <w:rFonts w:ascii="Times New Roman" w:hAnsi="Times New Roman"/>
          <w:i/>
          <w:sz w:val="24"/>
          <w:szCs w:val="24"/>
          <w:lang w:eastAsia="it-IT"/>
        </w:rPr>
        <w:t>specificare e motivare una diversa circostanza</w:t>
      </w:r>
      <w:r w:rsidR="00F06C80" w:rsidRPr="00BE7915">
        <w:rPr>
          <w:rFonts w:ascii="Times New Roman" w:hAnsi="Times New Roman"/>
          <w:i/>
          <w:sz w:val="24"/>
          <w:szCs w:val="24"/>
          <w:lang w:eastAsia="it-IT"/>
        </w:rPr>
        <w:t>, ad esempio,</w:t>
      </w:r>
      <w:r w:rsidR="00A8046C" w:rsidRPr="00BE7915">
        <w:rPr>
          <w:rFonts w:ascii="Times New Roman" w:hAnsi="Times New Roman"/>
          <w:i/>
          <w:sz w:val="24"/>
          <w:szCs w:val="24"/>
          <w:lang w:eastAsia="it-IT"/>
        </w:rPr>
        <w:t xml:space="preserve"> </w:t>
      </w:r>
      <w:r w:rsidR="00F06C80">
        <w:rPr>
          <w:rFonts w:ascii="Times New Roman" w:hAnsi="Times New Roman"/>
          <w:i/>
          <w:sz w:val="24"/>
          <w:szCs w:val="24"/>
          <w:u w:val="single"/>
          <w:lang w:eastAsia="it-IT"/>
        </w:rPr>
        <w:t xml:space="preserve">tenendo </w:t>
      </w:r>
      <w:r w:rsidR="00720CB4">
        <w:rPr>
          <w:rFonts w:ascii="Times New Roman" w:hAnsi="Times New Roman"/>
          <w:i/>
          <w:sz w:val="24"/>
          <w:szCs w:val="24"/>
          <w:u w:val="single"/>
          <w:lang w:eastAsia="it-IT"/>
        </w:rPr>
        <w:t xml:space="preserve">conto dell’accertata </w:t>
      </w:r>
      <w:r w:rsidR="00720CB4" w:rsidRPr="00F06C80">
        <w:rPr>
          <w:rFonts w:ascii="Times New Roman" w:hAnsi="Times New Roman"/>
          <w:b/>
          <w:i/>
          <w:sz w:val="24"/>
          <w:szCs w:val="24"/>
          <w:u w:val="single"/>
          <w:lang w:eastAsia="it-IT"/>
        </w:rPr>
        <w:t>documentata assenza</w:t>
      </w:r>
      <w:r w:rsidR="00720CB4">
        <w:rPr>
          <w:rFonts w:ascii="Times New Roman" w:hAnsi="Times New Roman"/>
          <w:i/>
          <w:sz w:val="24"/>
          <w:szCs w:val="24"/>
          <w:u w:val="single"/>
          <w:lang w:eastAsia="it-IT"/>
        </w:rPr>
        <w:t xml:space="preserve"> di alternative in relazione al settore merceologico di interesse</w:t>
      </w:r>
      <w:r w:rsidR="00F06C80">
        <w:rPr>
          <w:rFonts w:ascii="Times New Roman" w:hAnsi="Times New Roman"/>
          <w:i/>
          <w:sz w:val="24"/>
          <w:szCs w:val="24"/>
          <w:u w:val="single"/>
          <w:lang w:eastAsia="it-IT"/>
        </w:rPr>
        <w:t xml:space="preserve"> oltre che </w:t>
      </w:r>
      <w:r w:rsidR="00720CB4">
        <w:rPr>
          <w:rFonts w:ascii="Times New Roman" w:hAnsi="Times New Roman"/>
          <w:i/>
          <w:sz w:val="24"/>
          <w:szCs w:val="24"/>
          <w:u w:val="single"/>
          <w:lang w:eastAsia="it-IT"/>
        </w:rPr>
        <w:t>d</w:t>
      </w:r>
      <w:r w:rsidR="00F06C80">
        <w:rPr>
          <w:rFonts w:ascii="Times New Roman" w:hAnsi="Times New Roman"/>
          <w:i/>
          <w:sz w:val="24"/>
          <w:szCs w:val="24"/>
          <w:u w:val="single"/>
          <w:lang w:eastAsia="it-IT"/>
        </w:rPr>
        <w:t>e</w:t>
      </w:r>
      <w:r w:rsidR="00720CB4">
        <w:rPr>
          <w:rFonts w:ascii="Times New Roman" w:hAnsi="Times New Roman"/>
          <w:i/>
          <w:sz w:val="24"/>
          <w:szCs w:val="24"/>
          <w:u w:val="single"/>
          <w:lang w:eastAsia="it-IT"/>
        </w:rPr>
        <w:t>lle condizioni vantaggiose proposte dal precedente affidatario</w:t>
      </w:r>
      <w:r w:rsidR="00F06C80">
        <w:rPr>
          <w:rFonts w:ascii="Times New Roman" w:hAnsi="Times New Roman"/>
          <w:i/>
          <w:sz w:val="24"/>
          <w:szCs w:val="24"/>
          <w:u w:val="single"/>
          <w:lang w:eastAsia="it-IT"/>
        </w:rPr>
        <w:t xml:space="preserve"> e dall’elevato grado di soddisfazione derivante dalla prestazione eseguita</w:t>
      </w:r>
      <w:r w:rsidRPr="00DD0053">
        <w:rPr>
          <w:rFonts w:ascii="Times New Roman" w:hAnsi="Times New Roman"/>
          <w:sz w:val="24"/>
          <w:szCs w:val="24"/>
          <w:lang w:eastAsia="it-IT"/>
        </w:rPr>
        <w:t>);</w:t>
      </w:r>
    </w:p>
    <w:p w:rsidR="00AB1410" w:rsidRPr="00DD0053" w:rsidRDefault="00AB1410" w:rsidP="00F06C80">
      <w:pPr>
        <w:spacing w:after="0"/>
        <w:jc w:val="both"/>
        <w:rPr>
          <w:rFonts w:ascii="Times New Roman" w:hAnsi="Times New Roman"/>
          <w:sz w:val="24"/>
          <w:szCs w:val="24"/>
          <w:lang w:eastAsia="it-IT"/>
        </w:rPr>
      </w:pPr>
      <w:r w:rsidRPr="00F06C80">
        <w:rPr>
          <w:rFonts w:ascii="Times New Roman" w:hAnsi="Times New Roman"/>
          <w:b/>
          <w:i/>
          <w:sz w:val="24"/>
          <w:szCs w:val="24"/>
          <w:lang w:eastAsia="it-IT"/>
        </w:rPr>
        <w:t>Precisato</w:t>
      </w:r>
      <w:r w:rsidR="00A8046C" w:rsidRPr="00F06C80">
        <w:rPr>
          <w:rFonts w:ascii="Times New Roman" w:hAnsi="Times New Roman"/>
          <w:b/>
          <w:i/>
          <w:sz w:val="24"/>
          <w:szCs w:val="24"/>
          <w:lang w:eastAsia="it-IT"/>
        </w:rPr>
        <w:t xml:space="preserve"> </w:t>
      </w:r>
      <w:r w:rsidRPr="00F06C80">
        <w:rPr>
          <w:rFonts w:ascii="Times New Roman" w:hAnsi="Times New Roman"/>
          <w:b/>
          <w:i/>
          <w:sz w:val="24"/>
          <w:szCs w:val="24"/>
          <w:lang w:eastAsia="it-IT"/>
        </w:rPr>
        <w:t>che</w:t>
      </w:r>
      <w:r w:rsidRPr="00DD0053">
        <w:rPr>
          <w:rFonts w:ascii="Times New Roman" w:hAnsi="Times New Roman"/>
          <w:sz w:val="24"/>
          <w:szCs w:val="24"/>
          <w:lang w:eastAsia="it-IT"/>
        </w:rPr>
        <w:t xml:space="preserve"> il bene da acquisire </w:t>
      </w:r>
      <w:r w:rsidR="008400F7" w:rsidRPr="00597A46">
        <w:rPr>
          <w:rFonts w:ascii="Times New Roman" w:hAnsi="Times New Roman"/>
          <w:sz w:val="24"/>
          <w:szCs w:val="24"/>
          <w:lang w:eastAsia="it-IT"/>
        </w:rPr>
        <w:t xml:space="preserve">corrisponde, sul piano </w:t>
      </w:r>
      <w:r w:rsidRPr="00597A46">
        <w:rPr>
          <w:rFonts w:ascii="Times New Roman" w:hAnsi="Times New Roman"/>
          <w:sz w:val="24"/>
          <w:szCs w:val="24"/>
          <w:lang w:eastAsia="it-IT"/>
        </w:rPr>
        <w:t>quali-quantitativ</w:t>
      </w:r>
      <w:r w:rsidR="008400F7" w:rsidRPr="00597A46">
        <w:rPr>
          <w:rFonts w:ascii="Times New Roman" w:hAnsi="Times New Roman"/>
          <w:sz w:val="24"/>
          <w:szCs w:val="24"/>
          <w:lang w:eastAsia="it-IT"/>
        </w:rPr>
        <w:t>o</w:t>
      </w:r>
      <w:r w:rsidR="00F06C80">
        <w:rPr>
          <w:rFonts w:ascii="Times New Roman" w:hAnsi="Times New Roman"/>
          <w:sz w:val="24"/>
          <w:szCs w:val="24"/>
          <w:lang w:eastAsia="it-IT"/>
        </w:rPr>
        <w:t>,</w:t>
      </w:r>
      <w:r w:rsidRPr="00597A46">
        <w:rPr>
          <w:rFonts w:ascii="Times New Roman" w:hAnsi="Times New Roman"/>
          <w:sz w:val="24"/>
          <w:szCs w:val="24"/>
          <w:lang w:eastAsia="it-IT"/>
        </w:rPr>
        <w:t xml:space="preserve"> a </w:t>
      </w:r>
      <w:r w:rsidR="008400F7" w:rsidRPr="00597A46">
        <w:rPr>
          <w:rFonts w:ascii="Times New Roman" w:hAnsi="Times New Roman"/>
          <w:sz w:val="24"/>
          <w:szCs w:val="24"/>
          <w:lang w:eastAsia="it-IT"/>
        </w:rPr>
        <w:t xml:space="preserve">quanto </w:t>
      </w:r>
      <w:r w:rsidRPr="00597A46">
        <w:rPr>
          <w:rFonts w:ascii="Times New Roman" w:hAnsi="Times New Roman"/>
          <w:sz w:val="24"/>
          <w:szCs w:val="24"/>
          <w:lang w:eastAsia="it-IT"/>
        </w:rPr>
        <w:t>necessari</w:t>
      </w:r>
      <w:r w:rsidR="008400F7" w:rsidRPr="00597A46">
        <w:rPr>
          <w:rFonts w:ascii="Times New Roman" w:hAnsi="Times New Roman"/>
          <w:sz w:val="24"/>
          <w:szCs w:val="24"/>
          <w:lang w:eastAsia="it-IT"/>
        </w:rPr>
        <w:t>o</w:t>
      </w:r>
      <w:r w:rsidRPr="00597A46">
        <w:rPr>
          <w:rFonts w:ascii="Times New Roman" w:hAnsi="Times New Roman"/>
          <w:sz w:val="24"/>
          <w:szCs w:val="24"/>
          <w:lang w:eastAsia="it-IT"/>
        </w:rPr>
        <w:t xml:space="preserve"> per lo svolgimento delle attività istituzionali</w:t>
      </w:r>
      <w:r w:rsidR="00A8046C" w:rsidRPr="00597A46">
        <w:rPr>
          <w:rFonts w:ascii="Times New Roman" w:hAnsi="Times New Roman"/>
          <w:sz w:val="24"/>
          <w:szCs w:val="24"/>
          <w:lang w:eastAsia="it-IT"/>
        </w:rPr>
        <w:t xml:space="preserve"> e non presenta </w:t>
      </w:r>
      <w:r w:rsidR="008400F7" w:rsidRPr="00597A46">
        <w:rPr>
          <w:rFonts w:ascii="Times New Roman" w:hAnsi="Times New Roman"/>
          <w:sz w:val="24"/>
          <w:szCs w:val="24"/>
          <w:lang w:eastAsia="it-IT"/>
        </w:rPr>
        <w:t xml:space="preserve">caratteristiche </w:t>
      </w:r>
      <w:r w:rsidR="00A8046C" w:rsidRPr="00597A46">
        <w:rPr>
          <w:rFonts w:ascii="Times New Roman" w:hAnsi="Times New Roman"/>
          <w:sz w:val="24"/>
          <w:szCs w:val="24"/>
          <w:lang w:eastAsia="it-IT"/>
        </w:rPr>
        <w:t>inidonee, superflue o ultronee</w:t>
      </w:r>
      <w:r w:rsidR="00345D87" w:rsidRPr="00DD0053">
        <w:rPr>
          <w:rFonts w:ascii="Times New Roman" w:hAnsi="Times New Roman"/>
          <w:sz w:val="24"/>
          <w:szCs w:val="24"/>
          <w:lang w:eastAsia="it-IT"/>
        </w:rPr>
        <w:t xml:space="preserve"> rispetto a quell</w:t>
      </w:r>
      <w:r w:rsidR="00F06C80">
        <w:rPr>
          <w:rFonts w:ascii="Times New Roman" w:hAnsi="Times New Roman"/>
          <w:sz w:val="24"/>
          <w:szCs w:val="24"/>
          <w:lang w:eastAsia="it-IT"/>
        </w:rPr>
        <w:t xml:space="preserve">o proposto </w:t>
      </w:r>
      <w:r w:rsidR="00345D87" w:rsidRPr="00DD0053">
        <w:rPr>
          <w:rFonts w:ascii="Times New Roman" w:hAnsi="Times New Roman"/>
          <w:sz w:val="24"/>
          <w:szCs w:val="24"/>
          <w:lang w:eastAsia="it-IT"/>
        </w:rPr>
        <w:t>d</w:t>
      </w:r>
      <w:r w:rsidR="00F06C80">
        <w:rPr>
          <w:rFonts w:ascii="Times New Roman" w:hAnsi="Times New Roman"/>
          <w:sz w:val="24"/>
          <w:szCs w:val="24"/>
          <w:lang w:eastAsia="it-IT"/>
        </w:rPr>
        <w:t>a</w:t>
      </w:r>
      <w:r w:rsidR="00345D87" w:rsidRPr="00DD0053">
        <w:rPr>
          <w:rFonts w:ascii="Times New Roman" w:hAnsi="Times New Roman"/>
          <w:sz w:val="24"/>
          <w:szCs w:val="24"/>
          <w:lang w:eastAsia="it-IT"/>
        </w:rPr>
        <w:t xml:space="preserve">l convenzionato </w:t>
      </w:r>
      <w:proofErr w:type="spellStart"/>
      <w:r w:rsidR="00345D87" w:rsidRPr="00DD0053">
        <w:rPr>
          <w:rFonts w:ascii="Times New Roman" w:hAnsi="Times New Roman"/>
          <w:sz w:val="24"/>
          <w:szCs w:val="24"/>
          <w:lang w:eastAsia="it-IT"/>
        </w:rPr>
        <w:t>Consip</w:t>
      </w:r>
      <w:proofErr w:type="spellEnd"/>
      <w:r w:rsidR="00593E9B">
        <w:rPr>
          <w:rFonts w:ascii="Times New Roman" w:hAnsi="Times New Roman"/>
          <w:sz w:val="24"/>
          <w:szCs w:val="24"/>
          <w:lang w:eastAsia="it-IT"/>
        </w:rPr>
        <w:t>;</w:t>
      </w:r>
    </w:p>
    <w:p w:rsidR="00A8046C" w:rsidRPr="00DD0053" w:rsidRDefault="00A8046C" w:rsidP="00F06C80">
      <w:pPr>
        <w:tabs>
          <w:tab w:val="left" w:pos="284"/>
        </w:tabs>
        <w:spacing w:after="0" w:line="240" w:lineRule="auto"/>
        <w:ind w:right="-1"/>
        <w:jc w:val="both"/>
        <w:rPr>
          <w:rFonts w:ascii="Times New Roman" w:hAnsi="Times New Roman"/>
          <w:spacing w:val="1"/>
          <w:sz w:val="24"/>
          <w:szCs w:val="24"/>
        </w:rPr>
      </w:pPr>
      <w:r w:rsidRPr="00F06C80">
        <w:rPr>
          <w:rFonts w:ascii="Times New Roman" w:hAnsi="Times New Roman"/>
          <w:b/>
          <w:i/>
          <w:spacing w:val="1"/>
          <w:sz w:val="24"/>
          <w:szCs w:val="24"/>
        </w:rPr>
        <w:t>Precisato</w:t>
      </w:r>
      <w:r w:rsidRPr="00DD0053">
        <w:rPr>
          <w:rFonts w:ascii="Times New Roman" w:hAnsi="Times New Roman"/>
          <w:spacing w:val="1"/>
          <w:sz w:val="24"/>
          <w:szCs w:val="24"/>
        </w:rPr>
        <w:t xml:space="preserve">, </w:t>
      </w:r>
      <w:r w:rsidRPr="00DD0053">
        <w:rPr>
          <w:rFonts w:ascii="Times New Roman" w:hAnsi="Times New Roman"/>
          <w:sz w:val="24"/>
          <w:szCs w:val="24"/>
          <w:lang w:eastAsia="it-IT"/>
        </w:rPr>
        <w:t>altresì,</w:t>
      </w:r>
      <w:r w:rsidRPr="00DD0053">
        <w:rPr>
          <w:rFonts w:ascii="Times New Roman" w:hAnsi="Times New Roman"/>
          <w:spacing w:val="1"/>
          <w:sz w:val="24"/>
          <w:szCs w:val="24"/>
        </w:rPr>
        <w:t xml:space="preserve"> che in capo al</w:t>
      </w:r>
      <w:r w:rsidR="00F06C80">
        <w:rPr>
          <w:rFonts w:ascii="Times New Roman" w:hAnsi="Times New Roman"/>
          <w:spacing w:val="1"/>
          <w:sz w:val="24"/>
          <w:szCs w:val="24"/>
        </w:rPr>
        <w:t>l’</w:t>
      </w:r>
      <w:r w:rsidRPr="00DD0053">
        <w:rPr>
          <w:rFonts w:ascii="Times New Roman" w:hAnsi="Times New Roman"/>
          <w:spacing w:val="1"/>
          <w:sz w:val="24"/>
          <w:szCs w:val="24"/>
        </w:rPr>
        <w:t xml:space="preserve">affidatario </w:t>
      </w:r>
      <w:r w:rsidRPr="00597A46">
        <w:rPr>
          <w:rFonts w:ascii="Times New Roman" w:hAnsi="Times New Roman"/>
          <w:spacing w:val="1"/>
          <w:sz w:val="24"/>
          <w:szCs w:val="24"/>
        </w:rPr>
        <w:t>non dovranno sussistere motivi di esclusione</w:t>
      </w:r>
      <w:r w:rsidRPr="00DD0053">
        <w:rPr>
          <w:rFonts w:ascii="Times New Roman" w:hAnsi="Times New Roman"/>
          <w:spacing w:val="1"/>
          <w:sz w:val="24"/>
          <w:szCs w:val="24"/>
        </w:rPr>
        <w:t xml:space="preserve"> di cui all’art. 80 del d. </w:t>
      </w:r>
      <w:proofErr w:type="spellStart"/>
      <w:r w:rsidRPr="00DD0053">
        <w:rPr>
          <w:rFonts w:ascii="Times New Roman" w:hAnsi="Times New Roman"/>
          <w:spacing w:val="1"/>
          <w:sz w:val="24"/>
          <w:szCs w:val="24"/>
        </w:rPr>
        <w:t>lgs</w:t>
      </w:r>
      <w:proofErr w:type="spellEnd"/>
      <w:r w:rsidRPr="00DD0053">
        <w:rPr>
          <w:rFonts w:ascii="Times New Roman" w:hAnsi="Times New Roman"/>
          <w:spacing w:val="1"/>
          <w:sz w:val="24"/>
          <w:szCs w:val="24"/>
        </w:rPr>
        <w:t>. n. 50/2016;</w:t>
      </w:r>
    </w:p>
    <w:p w:rsidR="005C127D" w:rsidRDefault="00A8046C" w:rsidP="00F06C80">
      <w:pPr>
        <w:tabs>
          <w:tab w:val="left" w:pos="284"/>
        </w:tabs>
        <w:spacing w:after="0" w:line="240" w:lineRule="auto"/>
        <w:ind w:right="-1"/>
        <w:jc w:val="both"/>
        <w:rPr>
          <w:rFonts w:ascii="Times New Roman" w:hAnsi="Times New Roman"/>
          <w:spacing w:val="1"/>
          <w:sz w:val="24"/>
          <w:szCs w:val="24"/>
        </w:rPr>
      </w:pPr>
      <w:r w:rsidRPr="00F06C80">
        <w:rPr>
          <w:rFonts w:ascii="Times New Roman" w:hAnsi="Times New Roman"/>
          <w:b/>
          <w:i/>
          <w:spacing w:val="1"/>
          <w:sz w:val="24"/>
          <w:szCs w:val="24"/>
        </w:rPr>
        <w:t>Evidenziato</w:t>
      </w:r>
      <w:r w:rsidRPr="00DD0053">
        <w:rPr>
          <w:rFonts w:ascii="Times New Roman" w:hAnsi="Times New Roman"/>
          <w:spacing w:val="1"/>
          <w:sz w:val="24"/>
          <w:szCs w:val="24"/>
        </w:rPr>
        <w:t xml:space="preserve">, infine, che l’operatore economico dovrà essere iscritto presso la Camera di Commercio </w:t>
      </w:r>
      <w:r w:rsidRPr="00597A46">
        <w:rPr>
          <w:rFonts w:ascii="Times New Roman" w:hAnsi="Times New Roman"/>
          <w:spacing w:val="1"/>
          <w:sz w:val="24"/>
          <w:szCs w:val="24"/>
        </w:rPr>
        <w:t>nel settore di attività</w:t>
      </w:r>
      <w:r w:rsidRPr="00DD0053">
        <w:rPr>
          <w:rFonts w:ascii="Times New Roman" w:hAnsi="Times New Roman"/>
          <w:spacing w:val="1"/>
          <w:sz w:val="24"/>
          <w:szCs w:val="24"/>
        </w:rPr>
        <w:t xml:space="preserve"> </w:t>
      </w:r>
      <w:r w:rsidR="00F06C80">
        <w:rPr>
          <w:rFonts w:ascii="Times New Roman" w:hAnsi="Times New Roman"/>
          <w:spacing w:val="1"/>
          <w:sz w:val="24"/>
          <w:szCs w:val="24"/>
        </w:rPr>
        <w:t xml:space="preserve">(o in quello analogo) </w:t>
      </w:r>
      <w:r w:rsidRPr="00DD0053">
        <w:rPr>
          <w:rFonts w:ascii="Times New Roman" w:hAnsi="Times New Roman"/>
          <w:spacing w:val="1"/>
          <w:sz w:val="24"/>
          <w:szCs w:val="24"/>
        </w:rPr>
        <w:t>concernente il bene da fornire e dovrà possedere l’idonea capacità economico-finanziaria e tecnico-professionale (</w:t>
      </w:r>
      <w:r w:rsidRPr="00DD0053">
        <w:rPr>
          <w:rFonts w:ascii="Times New Roman" w:hAnsi="Times New Roman"/>
          <w:i/>
          <w:spacing w:val="1"/>
          <w:sz w:val="24"/>
          <w:szCs w:val="24"/>
          <w:u w:val="single"/>
        </w:rPr>
        <w:t>ove necessarie</w:t>
      </w:r>
      <w:r w:rsidRPr="00DD0053">
        <w:rPr>
          <w:rFonts w:ascii="Times New Roman" w:hAnsi="Times New Roman"/>
          <w:spacing w:val="1"/>
          <w:sz w:val="24"/>
          <w:szCs w:val="24"/>
          <w:u w:val="single"/>
        </w:rPr>
        <w:t xml:space="preserve"> </w:t>
      </w:r>
      <w:r w:rsidRPr="00DD0053">
        <w:rPr>
          <w:rFonts w:ascii="Times New Roman" w:hAnsi="Times New Roman"/>
          <w:i/>
          <w:spacing w:val="1"/>
          <w:sz w:val="24"/>
          <w:szCs w:val="24"/>
          <w:u w:val="single"/>
        </w:rPr>
        <w:t>in relazione alle caratteristiche ed agli importi previsti</w:t>
      </w:r>
      <w:r w:rsidRPr="00DD0053">
        <w:rPr>
          <w:rFonts w:ascii="Times New Roman" w:hAnsi="Times New Roman"/>
          <w:spacing w:val="1"/>
          <w:sz w:val="24"/>
          <w:szCs w:val="24"/>
        </w:rPr>
        <w:t>);</w:t>
      </w:r>
    </w:p>
    <w:p w:rsidR="00C1000C" w:rsidRDefault="00597A46" w:rsidP="00F06C80">
      <w:pPr>
        <w:tabs>
          <w:tab w:val="left" w:pos="284"/>
        </w:tabs>
        <w:spacing w:after="0" w:line="240" w:lineRule="auto"/>
        <w:ind w:right="-1"/>
        <w:jc w:val="both"/>
        <w:rPr>
          <w:rFonts w:ascii="Times New Roman" w:hAnsi="Times New Roman"/>
          <w:sz w:val="24"/>
          <w:szCs w:val="24"/>
          <w:lang w:eastAsia="it-IT"/>
        </w:rPr>
      </w:pPr>
      <w:r>
        <w:rPr>
          <w:rFonts w:ascii="Times New Roman" w:hAnsi="Times New Roman"/>
          <w:sz w:val="24"/>
          <w:szCs w:val="24"/>
          <w:lang w:eastAsia="it-IT"/>
        </w:rPr>
        <w:t>t</w:t>
      </w:r>
      <w:r w:rsidR="00C1000C" w:rsidRPr="00DD0053">
        <w:rPr>
          <w:rFonts w:ascii="Times New Roman" w:hAnsi="Times New Roman"/>
          <w:sz w:val="24"/>
          <w:szCs w:val="24"/>
          <w:lang w:eastAsia="it-IT"/>
        </w:rPr>
        <w:t xml:space="preserve">utto ciò premesso e considerato, </w:t>
      </w:r>
      <w:r w:rsidR="00A8046C" w:rsidRPr="00DD0053">
        <w:rPr>
          <w:rFonts w:ascii="Times New Roman" w:hAnsi="Times New Roman"/>
          <w:sz w:val="24"/>
          <w:szCs w:val="24"/>
          <w:lang w:eastAsia="it-IT"/>
        </w:rPr>
        <w:t>vist</w:t>
      </w:r>
      <w:r w:rsidR="00C56A43">
        <w:rPr>
          <w:rFonts w:ascii="Times New Roman" w:hAnsi="Times New Roman"/>
          <w:sz w:val="24"/>
          <w:szCs w:val="24"/>
          <w:lang w:eastAsia="it-IT"/>
        </w:rPr>
        <w:t>i</w:t>
      </w:r>
      <w:r w:rsidR="00A8046C" w:rsidRPr="00DD0053">
        <w:rPr>
          <w:rFonts w:ascii="Times New Roman" w:hAnsi="Times New Roman"/>
          <w:sz w:val="24"/>
          <w:szCs w:val="24"/>
          <w:lang w:eastAsia="it-IT"/>
        </w:rPr>
        <w:t xml:space="preserve"> gli artt. 32 e 36 del d. </w:t>
      </w:r>
      <w:proofErr w:type="spellStart"/>
      <w:r w:rsidR="00A8046C" w:rsidRPr="00DD0053">
        <w:rPr>
          <w:rFonts w:ascii="Times New Roman" w:hAnsi="Times New Roman"/>
          <w:sz w:val="24"/>
          <w:szCs w:val="24"/>
          <w:lang w:eastAsia="it-IT"/>
        </w:rPr>
        <w:t>lgs</w:t>
      </w:r>
      <w:proofErr w:type="spellEnd"/>
      <w:r w:rsidR="00A8046C" w:rsidRPr="00DD0053">
        <w:rPr>
          <w:rFonts w:ascii="Times New Roman" w:hAnsi="Times New Roman"/>
          <w:sz w:val="24"/>
          <w:szCs w:val="24"/>
          <w:lang w:eastAsia="it-IT"/>
        </w:rPr>
        <w:t>. n. 50/2016</w:t>
      </w:r>
      <w:r w:rsidR="00BE7915">
        <w:rPr>
          <w:rFonts w:ascii="Times New Roman" w:hAnsi="Times New Roman"/>
          <w:sz w:val="24"/>
          <w:szCs w:val="24"/>
          <w:lang w:eastAsia="it-IT"/>
        </w:rPr>
        <w:t>,</w:t>
      </w:r>
    </w:p>
    <w:p w:rsidR="00C1000C" w:rsidRPr="00DD0053" w:rsidRDefault="00C1000C" w:rsidP="00F06C80">
      <w:pPr>
        <w:spacing w:after="0"/>
        <w:jc w:val="center"/>
        <w:rPr>
          <w:rFonts w:ascii="Times New Roman" w:hAnsi="Times New Roman"/>
          <w:b/>
          <w:sz w:val="24"/>
          <w:szCs w:val="24"/>
        </w:rPr>
      </w:pPr>
      <w:r w:rsidRPr="00DD0053">
        <w:rPr>
          <w:rFonts w:ascii="Times New Roman" w:hAnsi="Times New Roman"/>
          <w:b/>
          <w:sz w:val="24"/>
          <w:szCs w:val="24"/>
        </w:rPr>
        <w:lastRenderedPageBreak/>
        <w:t>DETERMINA</w:t>
      </w:r>
    </w:p>
    <w:p w:rsidR="00246D03" w:rsidRPr="00DD0053" w:rsidRDefault="00246D03" w:rsidP="00345D87">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DD0053">
        <w:rPr>
          <w:rFonts w:ascii="Times New Roman" w:hAnsi="Times New Roman"/>
          <w:sz w:val="24"/>
          <w:szCs w:val="24"/>
        </w:rPr>
        <w:t>d</w:t>
      </w:r>
      <w:r w:rsidR="00C1000C" w:rsidRPr="00DD0053">
        <w:rPr>
          <w:rFonts w:ascii="Times New Roman" w:hAnsi="Times New Roman"/>
          <w:sz w:val="24"/>
          <w:szCs w:val="24"/>
        </w:rPr>
        <w:t xml:space="preserve">i procedere all’acquisizione della fornitura in oggetto mediante affidamento diretto, ai sensi dell’art. 36, co. 2, </w:t>
      </w:r>
      <w:r w:rsidR="00C1000C" w:rsidRPr="00C56A43">
        <w:rPr>
          <w:rFonts w:ascii="Times New Roman" w:hAnsi="Times New Roman"/>
          <w:b/>
          <w:sz w:val="24"/>
          <w:szCs w:val="24"/>
        </w:rPr>
        <w:t>lett. a)</w:t>
      </w:r>
      <w:r w:rsidR="00C1000C" w:rsidRPr="00DD0053">
        <w:rPr>
          <w:rFonts w:ascii="Times New Roman" w:hAnsi="Times New Roman"/>
          <w:sz w:val="24"/>
          <w:szCs w:val="24"/>
        </w:rPr>
        <w:t xml:space="preserve">, </w:t>
      </w:r>
      <w:r w:rsidR="00A8046C" w:rsidRPr="00DD0053">
        <w:rPr>
          <w:rFonts w:ascii="Times New Roman" w:hAnsi="Times New Roman"/>
          <w:sz w:val="24"/>
          <w:szCs w:val="24"/>
        </w:rPr>
        <w:t>del d</w:t>
      </w:r>
      <w:r w:rsidR="00C1000C" w:rsidRPr="00DD0053">
        <w:rPr>
          <w:rFonts w:ascii="Times New Roman" w:hAnsi="Times New Roman"/>
          <w:sz w:val="24"/>
          <w:szCs w:val="24"/>
        </w:rPr>
        <w:t xml:space="preserve">. </w:t>
      </w:r>
      <w:proofErr w:type="spellStart"/>
      <w:r w:rsidR="00A8046C" w:rsidRPr="00DD0053">
        <w:rPr>
          <w:rFonts w:ascii="Times New Roman" w:hAnsi="Times New Roman"/>
          <w:sz w:val="24"/>
          <w:szCs w:val="24"/>
        </w:rPr>
        <w:t>lgs</w:t>
      </w:r>
      <w:proofErr w:type="spellEnd"/>
      <w:r w:rsidR="00A8046C" w:rsidRPr="00DD0053">
        <w:rPr>
          <w:rFonts w:ascii="Times New Roman" w:hAnsi="Times New Roman"/>
          <w:sz w:val="24"/>
          <w:szCs w:val="24"/>
        </w:rPr>
        <w:t>. n.</w:t>
      </w:r>
      <w:r w:rsidR="00C1000C" w:rsidRPr="00DD0053">
        <w:rPr>
          <w:rFonts w:ascii="Times New Roman" w:hAnsi="Times New Roman"/>
          <w:sz w:val="24"/>
          <w:szCs w:val="24"/>
        </w:rPr>
        <w:t xml:space="preserve"> 50/2016</w:t>
      </w:r>
      <w:r w:rsidRPr="00DD0053">
        <w:rPr>
          <w:rFonts w:ascii="Times New Roman" w:hAnsi="Times New Roman"/>
          <w:sz w:val="24"/>
          <w:szCs w:val="24"/>
        </w:rPr>
        <w:t>;</w:t>
      </w:r>
    </w:p>
    <w:p w:rsidR="00C1000C" w:rsidRPr="00DD0053" w:rsidRDefault="00246D03" w:rsidP="00345D87">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DD0053">
        <w:rPr>
          <w:rFonts w:ascii="Times New Roman" w:hAnsi="Times New Roman"/>
          <w:sz w:val="24"/>
          <w:szCs w:val="24"/>
        </w:rPr>
        <w:t>di avviare</w:t>
      </w:r>
      <w:r w:rsidR="00F06C80">
        <w:rPr>
          <w:rFonts w:ascii="Times New Roman" w:hAnsi="Times New Roman"/>
          <w:sz w:val="24"/>
          <w:szCs w:val="24"/>
        </w:rPr>
        <w:t xml:space="preserve">, </w:t>
      </w:r>
      <w:r w:rsidR="00B33D65">
        <w:rPr>
          <w:rFonts w:ascii="Times New Roman" w:hAnsi="Times New Roman"/>
          <w:sz w:val="24"/>
          <w:szCs w:val="24"/>
        </w:rPr>
        <w:t xml:space="preserve">a </w:t>
      </w:r>
      <w:r w:rsidR="00F06C80">
        <w:rPr>
          <w:rFonts w:ascii="Times New Roman" w:hAnsi="Times New Roman"/>
          <w:sz w:val="24"/>
          <w:szCs w:val="24"/>
        </w:rPr>
        <w:t>tal fine,</w:t>
      </w:r>
      <w:r w:rsidR="00597A46">
        <w:rPr>
          <w:rFonts w:ascii="Times New Roman" w:hAnsi="Times New Roman"/>
          <w:sz w:val="24"/>
          <w:szCs w:val="24"/>
        </w:rPr>
        <w:t xml:space="preserve"> </w:t>
      </w:r>
      <w:r w:rsidRPr="00597A46">
        <w:rPr>
          <w:rFonts w:ascii="Times New Roman" w:hAnsi="Times New Roman"/>
          <w:sz w:val="24"/>
          <w:szCs w:val="24"/>
        </w:rPr>
        <w:t xml:space="preserve">un’indagine di mercato, mediante la </w:t>
      </w:r>
      <w:r w:rsidR="00C1000C" w:rsidRPr="00597A46">
        <w:rPr>
          <w:rFonts w:ascii="Times New Roman" w:hAnsi="Times New Roman"/>
          <w:sz w:val="24"/>
          <w:szCs w:val="24"/>
        </w:rPr>
        <w:t>consultazione dei cataloghi elettronici di beni/servizi presenti sulla piattaforma MEPA</w:t>
      </w:r>
      <w:r w:rsidR="00AB1410" w:rsidRPr="00597A46">
        <w:rPr>
          <w:rFonts w:ascii="Times New Roman" w:hAnsi="Times New Roman"/>
          <w:sz w:val="24"/>
          <w:szCs w:val="24"/>
        </w:rPr>
        <w:t xml:space="preserve"> (</w:t>
      </w:r>
      <w:r w:rsidR="00AB1410" w:rsidRPr="00597A46">
        <w:rPr>
          <w:rFonts w:ascii="Times New Roman" w:hAnsi="Times New Roman"/>
          <w:sz w:val="24"/>
          <w:szCs w:val="24"/>
          <w:u w:val="single"/>
        </w:rPr>
        <w:t>in mancanza, specificare la fonte dei cataloghi consultati</w:t>
      </w:r>
      <w:r w:rsidR="00AB1410" w:rsidRPr="00597A46">
        <w:rPr>
          <w:rFonts w:ascii="Times New Roman" w:hAnsi="Times New Roman"/>
          <w:sz w:val="24"/>
          <w:szCs w:val="24"/>
        </w:rPr>
        <w:t>)</w:t>
      </w:r>
      <w:r w:rsidRPr="00597A46">
        <w:rPr>
          <w:rFonts w:ascii="Times New Roman" w:hAnsi="Times New Roman"/>
          <w:sz w:val="24"/>
          <w:szCs w:val="24"/>
        </w:rPr>
        <w:t xml:space="preserve">, </w:t>
      </w:r>
      <w:r w:rsidR="00AB1410" w:rsidRPr="00C56A43">
        <w:rPr>
          <w:rFonts w:ascii="Times New Roman" w:hAnsi="Times New Roman"/>
          <w:i/>
          <w:sz w:val="24"/>
          <w:szCs w:val="24"/>
        </w:rPr>
        <w:t>ovvero</w:t>
      </w:r>
      <w:r w:rsidR="00AB1410" w:rsidRPr="00597A46">
        <w:rPr>
          <w:rFonts w:ascii="Times New Roman" w:hAnsi="Times New Roman"/>
          <w:sz w:val="24"/>
          <w:szCs w:val="24"/>
        </w:rPr>
        <w:t xml:space="preserve"> </w:t>
      </w:r>
      <w:r w:rsidR="001D6F1F" w:rsidRPr="00597A46">
        <w:rPr>
          <w:rFonts w:ascii="Times New Roman" w:hAnsi="Times New Roman"/>
          <w:sz w:val="24"/>
          <w:szCs w:val="24"/>
        </w:rPr>
        <w:t xml:space="preserve">richiedendo </w:t>
      </w:r>
      <w:r w:rsidR="00AB1410" w:rsidRPr="00597A46">
        <w:rPr>
          <w:rFonts w:ascii="Times New Roman" w:hAnsi="Times New Roman"/>
          <w:sz w:val="24"/>
          <w:szCs w:val="24"/>
        </w:rPr>
        <w:t xml:space="preserve">almeno </w:t>
      </w:r>
      <w:r w:rsidR="00B03E2F" w:rsidRPr="00597A46">
        <w:rPr>
          <w:rFonts w:ascii="Times New Roman" w:hAnsi="Times New Roman"/>
          <w:sz w:val="24"/>
          <w:szCs w:val="24"/>
        </w:rPr>
        <w:t>due/</w:t>
      </w:r>
      <w:r w:rsidR="00AB1410" w:rsidRPr="00597A46">
        <w:rPr>
          <w:rFonts w:ascii="Times New Roman" w:hAnsi="Times New Roman"/>
          <w:sz w:val="24"/>
          <w:szCs w:val="24"/>
        </w:rPr>
        <w:t xml:space="preserve">tre </w:t>
      </w:r>
      <w:r w:rsidR="001D6F1F" w:rsidRPr="00597A46">
        <w:rPr>
          <w:rFonts w:ascii="Times New Roman" w:hAnsi="Times New Roman"/>
          <w:sz w:val="24"/>
          <w:szCs w:val="24"/>
        </w:rPr>
        <w:t>preventivi</w:t>
      </w:r>
      <w:r w:rsidR="00F06C80">
        <w:rPr>
          <w:rFonts w:ascii="Times New Roman" w:hAnsi="Times New Roman"/>
          <w:sz w:val="24"/>
          <w:szCs w:val="24"/>
        </w:rPr>
        <w:t xml:space="preserve">, </w:t>
      </w:r>
      <w:r w:rsidR="00720CB4" w:rsidRPr="00C56A43">
        <w:rPr>
          <w:rFonts w:ascii="Times New Roman" w:hAnsi="Times New Roman"/>
          <w:i/>
          <w:sz w:val="24"/>
          <w:szCs w:val="24"/>
        </w:rPr>
        <w:t>ovvero</w:t>
      </w:r>
      <w:r w:rsidR="00720CB4">
        <w:rPr>
          <w:rFonts w:ascii="Times New Roman" w:hAnsi="Times New Roman"/>
          <w:sz w:val="24"/>
          <w:szCs w:val="24"/>
        </w:rPr>
        <w:t xml:space="preserve"> verificando la presenza di altre analoghe forniture disposte da altre PPAA</w:t>
      </w:r>
      <w:r w:rsidR="00AB1410" w:rsidRPr="00597A46">
        <w:rPr>
          <w:rFonts w:ascii="Times New Roman" w:hAnsi="Times New Roman"/>
          <w:sz w:val="24"/>
          <w:szCs w:val="24"/>
        </w:rPr>
        <w:t>,</w:t>
      </w:r>
      <w:r w:rsidR="00A8046C" w:rsidRPr="00597A46">
        <w:rPr>
          <w:rFonts w:ascii="Times New Roman" w:hAnsi="Times New Roman"/>
          <w:sz w:val="24"/>
          <w:szCs w:val="24"/>
        </w:rPr>
        <w:t xml:space="preserve"> </w:t>
      </w:r>
      <w:r w:rsidR="00F06C80">
        <w:rPr>
          <w:rFonts w:ascii="Times New Roman" w:hAnsi="Times New Roman"/>
          <w:sz w:val="24"/>
          <w:szCs w:val="24"/>
        </w:rPr>
        <w:t xml:space="preserve">onde </w:t>
      </w:r>
      <w:r w:rsidRPr="00597A46">
        <w:rPr>
          <w:rFonts w:ascii="Times New Roman" w:hAnsi="Times New Roman"/>
          <w:sz w:val="24"/>
          <w:szCs w:val="24"/>
        </w:rPr>
        <w:t xml:space="preserve">ponderare la </w:t>
      </w:r>
      <w:r w:rsidRPr="00F06C80">
        <w:rPr>
          <w:rFonts w:ascii="Times New Roman" w:hAnsi="Times New Roman"/>
          <w:b/>
          <w:sz w:val="24"/>
          <w:szCs w:val="24"/>
        </w:rPr>
        <w:t>congruità</w:t>
      </w:r>
      <w:r w:rsidRPr="00597A46">
        <w:rPr>
          <w:rFonts w:ascii="Times New Roman" w:hAnsi="Times New Roman"/>
          <w:sz w:val="24"/>
          <w:szCs w:val="24"/>
        </w:rPr>
        <w:t xml:space="preserve"> del prezzo da corris</w:t>
      </w:r>
      <w:r w:rsidRPr="00DD0053">
        <w:rPr>
          <w:rFonts w:ascii="Times New Roman" w:hAnsi="Times New Roman"/>
          <w:sz w:val="24"/>
          <w:szCs w:val="24"/>
        </w:rPr>
        <w:t>pondere per la fornitura</w:t>
      </w:r>
      <w:r w:rsidR="00F06C80">
        <w:rPr>
          <w:rFonts w:ascii="Times New Roman" w:hAnsi="Times New Roman"/>
          <w:sz w:val="24"/>
          <w:szCs w:val="24"/>
        </w:rPr>
        <w:t>,</w:t>
      </w:r>
      <w:r w:rsidRPr="00DD0053">
        <w:rPr>
          <w:rFonts w:ascii="Times New Roman" w:hAnsi="Times New Roman"/>
          <w:sz w:val="24"/>
          <w:szCs w:val="24"/>
        </w:rPr>
        <w:t xml:space="preserve"> anche in relazione alle caratteristiche del bene</w:t>
      </w:r>
      <w:r w:rsidR="00C1000C" w:rsidRPr="00DD0053">
        <w:rPr>
          <w:rFonts w:ascii="Times New Roman" w:hAnsi="Times New Roman"/>
          <w:sz w:val="24"/>
          <w:szCs w:val="24"/>
        </w:rPr>
        <w:t>;</w:t>
      </w:r>
    </w:p>
    <w:p w:rsidR="00C1000C" w:rsidRPr="00DD0053" w:rsidRDefault="00AB1410" w:rsidP="00345D87">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DD0053">
        <w:rPr>
          <w:rFonts w:ascii="Times New Roman" w:hAnsi="Times New Roman"/>
          <w:sz w:val="24"/>
          <w:szCs w:val="24"/>
        </w:rPr>
        <w:t>d</w:t>
      </w:r>
      <w:r w:rsidR="00C1000C" w:rsidRPr="00DD0053">
        <w:rPr>
          <w:rFonts w:ascii="Times New Roman" w:hAnsi="Times New Roman"/>
          <w:sz w:val="24"/>
          <w:szCs w:val="24"/>
        </w:rPr>
        <w:t xml:space="preserve">i indicare il CIG </w:t>
      </w:r>
      <w:r w:rsidR="00B03E2F" w:rsidRPr="00DD0053">
        <w:rPr>
          <w:rFonts w:ascii="Times New Roman" w:hAnsi="Times New Roman"/>
          <w:sz w:val="24"/>
          <w:szCs w:val="24"/>
        </w:rPr>
        <w:t xml:space="preserve">(SMRAT CIG) </w:t>
      </w:r>
      <w:r w:rsidR="00C1000C" w:rsidRPr="00DD0053">
        <w:rPr>
          <w:rFonts w:ascii="Times New Roman" w:hAnsi="Times New Roman"/>
          <w:sz w:val="24"/>
          <w:szCs w:val="24"/>
        </w:rPr>
        <w:t xml:space="preserve">n. ___ in tutte le fasi </w:t>
      </w:r>
      <w:r w:rsidR="00451BB1">
        <w:rPr>
          <w:rFonts w:ascii="Times New Roman" w:hAnsi="Times New Roman"/>
          <w:sz w:val="24"/>
          <w:szCs w:val="24"/>
        </w:rPr>
        <w:t>de</w:t>
      </w:r>
      <w:r w:rsidR="00C1000C" w:rsidRPr="00DD0053">
        <w:rPr>
          <w:rFonts w:ascii="Times New Roman" w:hAnsi="Times New Roman"/>
          <w:sz w:val="24"/>
          <w:szCs w:val="24"/>
        </w:rPr>
        <w:t>lla presente procedura d’acquisto;</w:t>
      </w:r>
    </w:p>
    <w:p w:rsidR="00345D87" w:rsidRPr="00597A46" w:rsidRDefault="00AB1410" w:rsidP="00345D87">
      <w:pPr>
        <w:pStyle w:val="Paragrafoelenco"/>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97A46">
        <w:rPr>
          <w:rFonts w:ascii="Times New Roman" w:hAnsi="Times New Roman"/>
          <w:sz w:val="24"/>
          <w:szCs w:val="24"/>
          <w:lang w:eastAsia="it-IT"/>
        </w:rPr>
        <w:t>d</w:t>
      </w:r>
      <w:r w:rsidR="00C1000C" w:rsidRPr="00597A46">
        <w:rPr>
          <w:rFonts w:ascii="Times New Roman" w:hAnsi="Times New Roman"/>
          <w:sz w:val="24"/>
          <w:szCs w:val="24"/>
          <w:lang w:eastAsia="it-IT"/>
        </w:rPr>
        <w:t>i stipulare il contratto</w:t>
      </w:r>
      <w:r w:rsidR="008400F7" w:rsidRPr="00597A46">
        <w:rPr>
          <w:rFonts w:ascii="Times New Roman" w:hAnsi="Times New Roman"/>
          <w:sz w:val="24"/>
          <w:szCs w:val="24"/>
          <w:lang w:eastAsia="it-IT"/>
        </w:rPr>
        <w:t>,</w:t>
      </w:r>
      <w:r w:rsidR="00C1000C" w:rsidRPr="00597A46">
        <w:rPr>
          <w:rFonts w:ascii="Times New Roman" w:hAnsi="Times New Roman"/>
          <w:sz w:val="24"/>
          <w:szCs w:val="24"/>
          <w:lang w:eastAsia="it-IT"/>
        </w:rPr>
        <w:t xml:space="preserve"> con la </w:t>
      </w:r>
      <w:r w:rsidR="008400F7" w:rsidRPr="00597A46">
        <w:rPr>
          <w:rFonts w:ascii="Times New Roman" w:hAnsi="Times New Roman"/>
          <w:sz w:val="24"/>
          <w:szCs w:val="24"/>
          <w:lang w:eastAsia="it-IT"/>
        </w:rPr>
        <w:t>d</w:t>
      </w:r>
      <w:r w:rsidR="00C1000C" w:rsidRPr="00597A46">
        <w:rPr>
          <w:rFonts w:ascii="Times New Roman" w:hAnsi="Times New Roman"/>
          <w:sz w:val="24"/>
          <w:szCs w:val="24"/>
          <w:lang w:eastAsia="it-IT"/>
        </w:rPr>
        <w:t xml:space="preserve">itta </w:t>
      </w:r>
      <w:r w:rsidR="008400F7" w:rsidRPr="00597A46">
        <w:rPr>
          <w:rFonts w:ascii="Times New Roman" w:hAnsi="Times New Roman"/>
          <w:sz w:val="24"/>
          <w:szCs w:val="24"/>
          <w:lang w:eastAsia="it-IT"/>
        </w:rPr>
        <w:t xml:space="preserve">affidataria, </w:t>
      </w:r>
      <w:r w:rsidR="00C1000C" w:rsidRPr="00597A46">
        <w:rPr>
          <w:rFonts w:ascii="Times New Roman" w:hAnsi="Times New Roman"/>
          <w:sz w:val="24"/>
          <w:szCs w:val="24"/>
          <w:lang w:eastAsia="it-IT"/>
        </w:rPr>
        <w:t>mediante scrittura privata ovvero corrisp</w:t>
      </w:r>
      <w:r w:rsidR="00084A49" w:rsidRPr="00597A46">
        <w:rPr>
          <w:rFonts w:ascii="Times New Roman" w:hAnsi="Times New Roman"/>
          <w:sz w:val="24"/>
          <w:szCs w:val="24"/>
        </w:rPr>
        <w:t>ondenza secondo l’</w:t>
      </w:r>
      <w:r w:rsidR="00C1000C" w:rsidRPr="00597A46">
        <w:rPr>
          <w:rFonts w:ascii="Times New Roman" w:hAnsi="Times New Roman"/>
          <w:sz w:val="24"/>
          <w:szCs w:val="24"/>
        </w:rPr>
        <w:t>uso del commercio consistente in un apposito scambio di lettere, anche mediante posta elettronica certificata</w:t>
      </w:r>
      <w:r w:rsidRPr="00597A46">
        <w:rPr>
          <w:rFonts w:ascii="Times New Roman" w:hAnsi="Times New Roman"/>
          <w:sz w:val="24"/>
          <w:szCs w:val="24"/>
        </w:rPr>
        <w:t xml:space="preserve"> (ai sensi dell’art. 32 del d. </w:t>
      </w:r>
      <w:proofErr w:type="spellStart"/>
      <w:r w:rsidRPr="00597A46">
        <w:rPr>
          <w:rFonts w:ascii="Times New Roman" w:hAnsi="Times New Roman"/>
          <w:sz w:val="24"/>
          <w:szCs w:val="24"/>
        </w:rPr>
        <w:t>lgs</w:t>
      </w:r>
      <w:proofErr w:type="spellEnd"/>
      <w:r w:rsidRPr="00597A46">
        <w:rPr>
          <w:rFonts w:ascii="Times New Roman" w:hAnsi="Times New Roman"/>
          <w:sz w:val="24"/>
          <w:szCs w:val="24"/>
        </w:rPr>
        <w:t>. n. 50/2016)</w:t>
      </w:r>
      <w:r w:rsidR="00C61216" w:rsidRPr="00597A46">
        <w:rPr>
          <w:rFonts w:ascii="Times New Roman" w:hAnsi="Times New Roman"/>
          <w:sz w:val="24"/>
          <w:szCs w:val="24"/>
        </w:rPr>
        <w:t xml:space="preserve">, sulla base di apposita autodichiarazione resa dall’affidatario e concernente i requisiti morali e professionali all’uopo necessari e salvo le </w:t>
      </w:r>
      <w:r w:rsidR="00C61216" w:rsidRPr="00F06C80">
        <w:rPr>
          <w:rFonts w:ascii="Times New Roman" w:hAnsi="Times New Roman"/>
          <w:b/>
          <w:sz w:val="24"/>
          <w:szCs w:val="24"/>
        </w:rPr>
        <w:t>verifiche obbligatori</w:t>
      </w:r>
      <w:r w:rsidR="00345D87" w:rsidRPr="00F06C80">
        <w:rPr>
          <w:rFonts w:ascii="Times New Roman" w:hAnsi="Times New Roman"/>
          <w:b/>
          <w:sz w:val="24"/>
          <w:szCs w:val="24"/>
        </w:rPr>
        <w:t>a</w:t>
      </w:r>
      <w:r w:rsidR="00C61216" w:rsidRPr="00F06C80">
        <w:rPr>
          <w:rFonts w:ascii="Times New Roman" w:hAnsi="Times New Roman"/>
          <w:b/>
          <w:sz w:val="24"/>
          <w:szCs w:val="24"/>
        </w:rPr>
        <w:t>mente</w:t>
      </w:r>
      <w:r w:rsidR="00C61216" w:rsidRPr="00597A46">
        <w:rPr>
          <w:rFonts w:ascii="Times New Roman" w:hAnsi="Times New Roman"/>
          <w:sz w:val="24"/>
          <w:szCs w:val="24"/>
        </w:rPr>
        <w:t xml:space="preserve"> previste dall</w:t>
      </w:r>
      <w:r w:rsidR="00084A49" w:rsidRPr="00597A46">
        <w:rPr>
          <w:rFonts w:ascii="Times New Roman" w:hAnsi="Times New Roman"/>
          <w:sz w:val="24"/>
          <w:szCs w:val="24"/>
        </w:rPr>
        <w:t>e</w:t>
      </w:r>
      <w:r w:rsidR="00C61216" w:rsidRPr="00597A46">
        <w:rPr>
          <w:rFonts w:ascii="Times New Roman" w:hAnsi="Times New Roman"/>
          <w:sz w:val="24"/>
          <w:szCs w:val="24"/>
        </w:rPr>
        <w:t xml:space="preserve"> cit</w:t>
      </w:r>
      <w:r w:rsidR="00597A46">
        <w:rPr>
          <w:rFonts w:ascii="Times New Roman" w:hAnsi="Times New Roman"/>
          <w:sz w:val="24"/>
          <w:szCs w:val="24"/>
        </w:rPr>
        <w:t>ate</w:t>
      </w:r>
      <w:r w:rsidR="00C61216" w:rsidRPr="00597A46">
        <w:rPr>
          <w:rFonts w:ascii="Times New Roman" w:hAnsi="Times New Roman"/>
          <w:sz w:val="24"/>
          <w:szCs w:val="24"/>
        </w:rPr>
        <w:t xml:space="preserve"> Linee Guida</w:t>
      </w:r>
      <w:r w:rsidR="005C127D" w:rsidRPr="00597A46">
        <w:rPr>
          <w:rStyle w:val="Rimandonotaapidipagina"/>
          <w:rFonts w:ascii="Times New Roman" w:hAnsi="Times New Roman"/>
          <w:sz w:val="24"/>
          <w:szCs w:val="24"/>
        </w:rPr>
        <w:footnoteReference w:id="1"/>
      </w:r>
      <w:r w:rsidR="005C127D" w:rsidRPr="00597A46">
        <w:rPr>
          <w:rFonts w:ascii="Times New Roman" w:hAnsi="Times New Roman"/>
          <w:sz w:val="24"/>
          <w:szCs w:val="24"/>
        </w:rPr>
        <w:t>;</w:t>
      </w:r>
    </w:p>
    <w:p w:rsidR="00C1000C" w:rsidRDefault="00A8046C" w:rsidP="00345D87">
      <w:pPr>
        <w:pStyle w:val="Nessunaspaziatura"/>
        <w:numPr>
          <w:ilvl w:val="0"/>
          <w:numId w:val="2"/>
        </w:numPr>
        <w:tabs>
          <w:tab w:val="left" w:pos="284"/>
        </w:tabs>
        <w:ind w:left="0" w:firstLine="0"/>
        <w:jc w:val="both"/>
        <w:rPr>
          <w:rFonts w:ascii="Times New Roman" w:hAnsi="Times New Roman"/>
          <w:sz w:val="24"/>
          <w:szCs w:val="24"/>
          <w:lang w:eastAsia="it-IT"/>
        </w:rPr>
      </w:pPr>
      <w:r w:rsidRPr="00DD0053">
        <w:rPr>
          <w:rFonts w:ascii="Times New Roman" w:hAnsi="Times New Roman"/>
          <w:sz w:val="24"/>
          <w:szCs w:val="24"/>
        </w:rPr>
        <w:t>d</w:t>
      </w:r>
      <w:r w:rsidR="00C1000C" w:rsidRPr="00DD0053">
        <w:rPr>
          <w:rFonts w:ascii="Times New Roman" w:hAnsi="Times New Roman"/>
          <w:sz w:val="24"/>
          <w:szCs w:val="24"/>
        </w:rPr>
        <w:t xml:space="preserve">i </w:t>
      </w:r>
      <w:r w:rsidR="001D6F1F" w:rsidRPr="00DD0053">
        <w:rPr>
          <w:rFonts w:ascii="Times New Roman" w:hAnsi="Times New Roman"/>
          <w:sz w:val="24"/>
          <w:szCs w:val="24"/>
        </w:rPr>
        <w:t>prenotare</w:t>
      </w:r>
      <w:r w:rsidR="00B33D65">
        <w:rPr>
          <w:rFonts w:ascii="Times New Roman" w:hAnsi="Times New Roman"/>
          <w:sz w:val="24"/>
          <w:szCs w:val="24"/>
        </w:rPr>
        <w:t xml:space="preserve"> </w:t>
      </w:r>
      <w:r w:rsidR="00C1000C" w:rsidRPr="00DD0053">
        <w:rPr>
          <w:rFonts w:ascii="Times New Roman" w:hAnsi="Times New Roman"/>
          <w:sz w:val="24"/>
          <w:szCs w:val="24"/>
        </w:rPr>
        <w:t>la somma di € 0.000,00, IVA inclusa, a carico del</w:t>
      </w:r>
      <w:r w:rsidR="00F25689" w:rsidRPr="00DD0053">
        <w:rPr>
          <w:rFonts w:ascii="Times New Roman" w:hAnsi="Times New Roman"/>
          <w:sz w:val="24"/>
          <w:szCs w:val="24"/>
        </w:rPr>
        <w:t xml:space="preserve"> ……………</w:t>
      </w:r>
      <w:r w:rsidR="00C1000C" w:rsidRPr="00DD0053">
        <w:rPr>
          <w:rFonts w:ascii="Times New Roman" w:hAnsi="Times New Roman"/>
          <w:sz w:val="24"/>
          <w:szCs w:val="24"/>
          <w:lang w:eastAsia="it-IT"/>
        </w:rPr>
        <w:t>;</w:t>
      </w:r>
    </w:p>
    <w:p w:rsidR="00AB1410" w:rsidRPr="00DD0053" w:rsidRDefault="00A8046C" w:rsidP="00345D87">
      <w:pPr>
        <w:pStyle w:val="Paragrafoelenco"/>
        <w:widowControl w:val="0"/>
        <w:numPr>
          <w:ilvl w:val="0"/>
          <w:numId w:val="2"/>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DD0053">
        <w:rPr>
          <w:rFonts w:ascii="Times New Roman" w:hAnsi="Times New Roman"/>
          <w:sz w:val="24"/>
          <w:szCs w:val="24"/>
        </w:rPr>
        <w:t>di precisare, s</w:t>
      </w:r>
      <w:r w:rsidR="00AB1410" w:rsidRPr="00DD0053">
        <w:rPr>
          <w:rFonts w:ascii="Times New Roman" w:hAnsi="Times New Roman"/>
          <w:sz w:val="24"/>
          <w:szCs w:val="24"/>
        </w:rPr>
        <w:t>in da ora</w:t>
      </w:r>
      <w:r w:rsidRPr="00DD0053">
        <w:rPr>
          <w:rFonts w:ascii="Times New Roman" w:hAnsi="Times New Roman"/>
          <w:sz w:val="24"/>
          <w:szCs w:val="24"/>
        </w:rPr>
        <w:t>,</w:t>
      </w:r>
      <w:r w:rsidR="00AB1410" w:rsidRPr="00DD0053">
        <w:rPr>
          <w:rFonts w:ascii="Times New Roman" w:hAnsi="Times New Roman"/>
          <w:sz w:val="24"/>
          <w:szCs w:val="24"/>
        </w:rPr>
        <w:t xml:space="preserve"> che:</w:t>
      </w:r>
    </w:p>
    <w:p w:rsidR="005C127D" w:rsidRDefault="00AB1410" w:rsidP="00345D87">
      <w:pPr>
        <w:tabs>
          <w:tab w:val="left" w:pos="284"/>
        </w:tabs>
        <w:autoSpaceDE w:val="0"/>
        <w:autoSpaceDN w:val="0"/>
        <w:adjustRightInd w:val="0"/>
        <w:spacing w:after="0" w:line="240" w:lineRule="auto"/>
        <w:jc w:val="both"/>
        <w:rPr>
          <w:rFonts w:ascii="Times New Roman" w:hAnsi="Times New Roman"/>
          <w:sz w:val="24"/>
          <w:szCs w:val="24"/>
        </w:rPr>
      </w:pPr>
      <w:r w:rsidRPr="00DD0053">
        <w:rPr>
          <w:rFonts w:ascii="Times New Roman" w:hAnsi="Times New Roman"/>
          <w:sz w:val="24"/>
          <w:szCs w:val="24"/>
        </w:rPr>
        <w:t xml:space="preserve">- </w:t>
      </w:r>
      <w:r w:rsidR="005C127D">
        <w:rPr>
          <w:rFonts w:ascii="Times New Roman" w:hAnsi="Times New Roman"/>
          <w:sz w:val="24"/>
          <w:szCs w:val="24"/>
        </w:rPr>
        <w:t xml:space="preserve">il </w:t>
      </w:r>
      <w:r w:rsidR="00451BB1">
        <w:rPr>
          <w:rFonts w:ascii="Times New Roman" w:hAnsi="Times New Roman"/>
          <w:sz w:val="24"/>
          <w:szCs w:val="24"/>
        </w:rPr>
        <w:t>RUP</w:t>
      </w:r>
      <w:r w:rsidR="005C127D" w:rsidRPr="00DD0053">
        <w:rPr>
          <w:rFonts w:ascii="Times New Roman" w:hAnsi="Times New Roman"/>
          <w:sz w:val="24"/>
          <w:szCs w:val="24"/>
        </w:rPr>
        <w:t xml:space="preserve">, </w:t>
      </w:r>
      <w:r w:rsidR="005C127D">
        <w:rPr>
          <w:rFonts w:ascii="Times New Roman" w:hAnsi="Times New Roman"/>
          <w:sz w:val="24"/>
          <w:szCs w:val="24"/>
        </w:rPr>
        <w:t xml:space="preserve">individuato </w:t>
      </w:r>
      <w:r w:rsidR="005C127D" w:rsidRPr="00DD0053">
        <w:rPr>
          <w:rFonts w:ascii="Times New Roman" w:hAnsi="Times New Roman"/>
          <w:sz w:val="24"/>
          <w:szCs w:val="24"/>
        </w:rPr>
        <w:t xml:space="preserve">ai sensi dell’art. 31, d. </w:t>
      </w:r>
      <w:proofErr w:type="spellStart"/>
      <w:r w:rsidR="005C127D" w:rsidRPr="00DD0053">
        <w:rPr>
          <w:rFonts w:ascii="Times New Roman" w:hAnsi="Times New Roman"/>
          <w:sz w:val="24"/>
          <w:szCs w:val="24"/>
        </w:rPr>
        <w:t>lgs</w:t>
      </w:r>
      <w:proofErr w:type="spellEnd"/>
      <w:r w:rsidR="005C127D" w:rsidRPr="00DD0053">
        <w:rPr>
          <w:rFonts w:ascii="Times New Roman" w:hAnsi="Times New Roman"/>
          <w:sz w:val="24"/>
          <w:szCs w:val="24"/>
        </w:rPr>
        <w:t xml:space="preserve">. 50/2016 </w:t>
      </w:r>
      <w:r w:rsidR="005C127D" w:rsidRPr="00DD0053">
        <w:rPr>
          <w:rFonts w:ascii="Times New Roman" w:hAnsi="Times New Roman"/>
          <w:sz w:val="24"/>
          <w:szCs w:val="24"/>
          <w:lang w:eastAsia="it-IT"/>
        </w:rPr>
        <w:t>e d</w:t>
      </w:r>
      <w:r w:rsidR="005C127D" w:rsidRPr="00DD0053">
        <w:rPr>
          <w:rFonts w:ascii="Times New Roman" w:hAnsi="Times New Roman"/>
          <w:spacing w:val="-1"/>
          <w:sz w:val="24"/>
          <w:szCs w:val="24"/>
          <w:lang w:eastAsia="it-IT"/>
        </w:rPr>
        <w:t>e</w:t>
      </w:r>
      <w:r w:rsidR="005C127D" w:rsidRPr="00DD0053">
        <w:rPr>
          <w:rFonts w:ascii="Times New Roman" w:hAnsi="Times New Roman"/>
          <w:spacing w:val="1"/>
          <w:sz w:val="24"/>
          <w:szCs w:val="24"/>
          <w:lang w:eastAsia="it-IT"/>
        </w:rPr>
        <w:t>ll</w:t>
      </w:r>
      <w:r w:rsidR="005C127D" w:rsidRPr="00DD0053">
        <w:rPr>
          <w:rFonts w:ascii="Times New Roman" w:hAnsi="Times New Roman"/>
          <w:spacing w:val="-1"/>
          <w:sz w:val="24"/>
          <w:szCs w:val="24"/>
          <w:lang w:eastAsia="it-IT"/>
        </w:rPr>
        <w:t>’</w:t>
      </w:r>
      <w:r w:rsidR="005C127D" w:rsidRPr="00DD0053">
        <w:rPr>
          <w:rFonts w:ascii="Times New Roman" w:hAnsi="Times New Roman"/>
          <w:sz w:val="24"/>
          <w:szCs w:val="24"/>
          <w:lang w:eastAsia="it-IT"/>
        </w:rPr>
        <w:t>art.</w:t>
      </w:r>
      <w:r w:rsidR="005C127D" w:rsidRPr="00DD0053">
        <w:rPr>
          <w:rFonts w:ascii="Times New Roman" w:hAnsi="Times New Roman"/>
          <w:spacing w:val="-6"/>
          <w:sz w:val="24"/>
          <w:szCs w:val="24"/>
          <w:lang w:eastAsia="it-IT"/>
        </w:rPr>
        <w:t xml:space="preserve"> </w:t>
      </w:r>
      <w:r w:rsidR="005C127D" w:rsidRPr="00DD0053">
        <w:rPr>
          <w:rFonts w:ascii="Times New Roman" w:hAnsi="Times New Roman"/>
          <w:sz w:val="24"/>
          <w:szCs w:val="24"/>
          <w:lang w:eastAsia="it-IT"/>
        </w:rPr>
        <w:t xml:space="preserve">5 della </w:t>
      </w:r>
      <w:r w:rsidR="005C127D" w:rsidRPr="00DD0053">
        <w:rPr>
          <w:rFonts w:ascii="Times New Roman" w:hAnsi="Times New Roman"/>
          <w:spacing w:val="-4"/>
          <w:sz w:val="24"/>
          <w:szCs w:val="24"/>
          <w:lang w:eastAsia="it-IT"/>
        </w:rPr>
        <w:t xml:space="preserve">l. n. </w:t>
      </w:r>
      <w:r w:rsidR="005C127D" w:rsidRPr="00DD0053">
        <w:rPr>
          <w:rFonts w:ascii="Times New Roman" w:hAnsi="Times New Roman"/>
          <w:sz w:val="24"/>
          <w:szCs w:val="24"/>
          <w:lang w:eastAsia="it-IT"/>
        </w:rPr>
        <w:t>2</w:t>
      </w:r>
      <w:r w:rsidR="005C127D" w:rsidRPr="00DD0053">
        <w:rPr>
          <w:rFonts w:ascii="Times New Roman" w:hAnsi="Times New Roman"/>
          <w:spacing w:val="1"/>
          <w:sz w:val="24"/>
          <w:szCs w:val="24"/>
          <w:lang w:eastAsia="it-IT"/>
        </w:rPr>
        <w:t>4</w:t>
      </w:r>
      <w:r w:rsidR="005C127D" w:rsidRPr="00DD0053">
        <w:rPr>
          <w:rFonts w:ascii="Times New Roman" w:hAnsi="Times New Roman"/>
          <w:sz w:val="24"/>
          <w:szCs w:val="24"/>
          <w:lang w:eastAsia="it-IT"/>
        </w:rPr>
        <w:t xml:space="preserve">1/90, </w:t>
      </w:r>
      <w:r w:rsidR="00451BB1">
        <w:rPr>
          <w:rFonts w:ascii="Times New Roman" w:hAnsi="Times New Roman"/>
          <w:sz w:val="24"/>
          <w:szCs w:val="24"/>
          <w:lang w:eastAsia="it-IT"/>
        </w:rPr>
        <w:t xml:space="preserve">è </w:t>
      </w:r>
      <w:r w:rsidR="005C127D" w:rsidRPr="00DD0053">
        <w:rPr>
          <w:rFonts w:ascii="Times New Roman" w:hAnsi="Times New Roman"/>
          <w:sz w:val="24"/>
          <w:szCs w:val="24"/>
        </w:rPr>
        <w:t>________;</w:t>
      </w:r>
    </w:p>
    <w:p w:rsidR="00AB1410" w:rsidRPr="00597A46" w:rsidRDefault="005C127D" w:rsidP="00345D87">
      <w:pPr>
        <w:tabs>
          <w:tab w:val="left" w:pos="284"/>
        </w:tabs>
        <w:autoSpaceDE w:val="0"/>
        <w:autoSpaceDN w:val="0"/>
        <w:adjustRightInd w:val="0"/>
        <w:spacing w:after="0" w:line="240" w:lineRule="auto"/>
        <w:jc w:val="both"/>
        <w:rPr>
          <w:rFonts w:ascii="Times New Roman" w:hAnsi="Times New Roman"/>
          <w:color w:val="000000"/>
          <w:sz w:val="24"/>
          <w:szCs w:val="24"/>
        </w:rPr>
      </w:pPr>
      <w:r w:rsidRPr="00597A46">
        <w:rPr>
          <w:rFonts w:ascii="Times New Roman" w:hAnsi="Times New Roman"/>
          <w:sz w:val="24"/>
          <w:szCs w:val="24"/>
        </w:rPr>
        <w:t xml:space="preserve">- </w:t>
      </w:r>
      <w:r w:rsidR="008400F7" w:rsidRPr="00597A46">
        <w:rPr>
          <w:rFonts w:ascii="Times New Roman" w:hAnsi="Times New Roman"/>
          <w:sz w:val="24"/>
          <w:szCs w:val="24"/>
        </w:rPr>
        <w:t xml:space="preserve">la ditta affidataria </w:t>
      </w:r>
      <w:r w:rsidR="00AB1410" w:rsidRPr="00597A46">
        <w:rPr>
          <w:rFonts w:ascii="Times New Roman" w:hAnsi="Times New Roman"/>
          <w:sz w:val="24"/>
          <w:szCs w:val="24"/>
        </w:rPr>
        <w:t xml:space="preserve">dovrà assumere tutti gli obblighi di tracciabilità dei flussi finanziari di cui alla </w:t>
      </w:r>
      <w:r w:rsidR="00451BB1">
        <w:rPr>
          <w:rFonts w:ascii="Times New Roman" w:hAnsi="Times New Roman"/>
          <w:sz w:val="24"/>
          <w:szCs w:val="24"/>
        </w:rPr>
        <w:t xml:space="preserve">l. n. </w:t>
      </w:r>
      <w:r w:rsidR="00AB1410" w:rsidRPr="00597A46">
        <w:rPr>
          <w:rFonts w:ascii="Times New Roman" w:hAnsi="Times New Roman"/>
          <w:sz w:val="24"/>
          <w:szCs w:val="24"/>
        </w:rPr>
        <w:t xml:space="preserve">136/2010, con individuazione del “conto dedicato”, </w:t>
      </w:r>
      <w:r w:rsidR="00196DA4">
        <w:rPr>
          <w:rFonts w:ascii="Times New Roman" w:hAnsi="Times New Roman"/>
          <w:sz w:val="24"/>
          <w:szCs w:val="24"/>
        </w:rPr>
        <w:t>del</w:t>
      </w:r>
      <w:r w:rsidR="00AB1410" w:rsidRPr="00597A46">
        <w:rPr>
          <w:rFonts w:ascii="Times New Roman" w:hAnsi="Times New Roman"/>
          <w:sz w:val="24"/>
          <w:szCs w:val="24"/>
        </w:rPr>
        <w:t>le</w:t>
      </w:r>
      <w:r w:rsidR="00AB1410" w:rsidRPr="00597A46">
        <w:rPr>
          <w:rFonts w:ascii="Times New Roman" w:hAnsi="Times New Roman"/>
          <w:color w:val="000000"/>
          <w:sz w:val="24"/>
          <w:szCs w:val="24"/>
        </w:rPr>
        <w:t xml:space="preserve"> generalità e</w:t>
      </w:r>
      <w:r w:rsidR="00196DA4">
        <w:rPr>
          <w:rFonts w:ascii="Times New Roman" w:hAnsi="Times New Roman"/>
          <w:color w:val="000000"/>
          <w:sz w:val="24"/>
          <w:szCs w:val="24"/>
        </w:rPr>
        <w:t xml:space="preserve"> </w:t>
      </w:r>
      <w:r w:rsidR="00AB1410" w:rsidRPr="00597A46">
        <w:rPr>
          <w:rFonts w:ascii="Times New Roman" w:hAnsi="Times New Roman"/>
          <w:color w:val="000000"/>
          <w:sz w:val="24"/>
          <w:szCs w:val="24"/>
        </w:rPr>
        <w:t>d</w:t>
      </w:r>
      <w:r w:rsidR="00196DA4">
        <w:rPr>
          <w:rFonts w:ascii="Times New Roman" w:hAnsi="Times New Roman"/>
          <w:color w:val="000000"/>
          <w:sz w:val="24"/>
          <w:szCs w:val="24"/>
        </w:rPr>
        <w:t>e</w:t>
      </w:r>
      <w:r w:rsidR="00AB1410" w:rsidRPr="00597A46">
        <w:rPr>
          <w:rFonts w:ascii="Times New Roman" w:hAnsi="Times New Roman"/>
          <w:color w:val="000000"/>
          <w:sz w:val="24"/>
          <w:szCs w:val="24"/>
        </w:rPr>
        <w:t>l codice fiscale delle persone delegate ad operare, con l’impegno a comunicare ogni modifica relativa ai dati trasmessi;</w:t>
      </w:r>
    </w:p>
    <w:p w:rsidR="00AB1410" w:rsidRPr="00597A46" w:rsidRDefault="00AB1410" w:rsidP="00345D87">
      <w:pPr>
        <w:tabs>
          <w:tab w:val="left" w:pos="284"/>
        </w:tabs>
        <w:autoSpaceDE w:val="0"/>
        <w:autoSpaceDN w:val="0"/>
        <w:adjustRightInd w:val="0"/>
        <w:spacing w:after="0" w:line="240" w:lineRule="auto"/>
        <w:jc w:val="both"/>
        <w:rPr>
          <w:rFonts w:ascii="Times New Roman" w:hAnsi="Times New Roman"/>
          <w:color w:val="000000"/>
          <w:sz w:val="24"/>
          <w:szCs w:val="24"/>
        </w:rPr>
      </w:pPr>
      <w:r w:rsidRPr="00597A46">
        <w:rPr>
          <w:rFonts w:ascii="Times New Roman" w:hAnsi="Times New Roman"/>
          <w:color w:val="000000"/>
          <w:sz w:val="24"/>
          <w:szCs w:val="24"/>
        </w:rPr>
        <w:t>- il controllo dei requisiti in capo all’affidatario</w:t>
      </w:r>
      <w:r w:rsidR="00C56A43" w:rsidRPr="00597A46">
        <w:rPr>
          <w:rStyle w:val="Rimandonotaapidipagina"/>
          <w:rFonts w:ascii="Times New Roman" w:hAnsi="Times New Roman"/>
          <w:sz w:val="24"/>
          <w:szCs w:val="24"/>
        </w:rPr>
        <w:footnoteReference w:id="2"/>
      </w:r>
      <w:r w:rsidRPr="00597A46">
        <w:rPr>
          <w:rFonts w:ascii="Times New Roman" w:hAnsi="Times New Roman"/>
          <w:color w:val="000000"/>
          <w:sz w:val="24"/>
          <w:szCs w:val="24"/>
        </w:rPr>
        <w:t xml:space="preserve"> </w:t>
      </w:r>
      <w:r w:rsidR="00720CB4">
        <w:rPr>
          <w:rFonts w:ascii="Times New Roman" w:hAnsi="Times New Roman"/>
          <w:color w:val="000000"/>
          <w:sz w:val="24"/>
          <w:szCs w:val="24"/>
        </w:rPr>
        <w:t xml:space="preserve">(inclusi quelli di capacità, ove previsti) </w:t>
      </w:r>
      <w:r w:rsidRPr="00597A46">
        <w:rPr>
          <w:rFonts w:ascii="Times New Roman" w:hAnsi="Times New Roman"/>
          <w:color w:val="000000"/>
          <w:sz w:val="24"/>
          <w:szCs w:val="24"/>
        </w:rPr>
        <w:t>avverrà ai sensi e secondo le modalità di cui all’art. 86</w:t>
      </w:r>
      <w:r w:rsidR="00C56A43" w:rsidRPr="00597A46">
        <w:rPr>
          <w:rStyle w:val="Rimandonotaapidipagina"/>
          <w:rFonts w:ascii="Times New Roman" w:hAnsi="Times New Roman"/>
          <w:sz w:val="24"/>
          <w:szCs w:val="24"/>
        </w:rPr>
        <w:footnoteReference w:id="3"/>
      </w:r>
      <w:r w:rsidRPr="00597A46">
        <w:rPr>
          <w:rFonts w:ascii="Times New Roman" w:hAnsi="Times New Roman"/>
          <w:color w:val="000000"/>
          <w:sz w:val="24"/>
          <w:szCs w:val="24"/>
        </w:rPr>
        <w:t xml:space="preserve"> del d. </w:t>
      </w:r>
      <w:proofErr w:type="spellStart"/>
      <w:r w:rsidRPr="00597A46">
        <w:rPr>
          <w:rFonts w:ascii="Times New Roman" w:hAnsi="Times New Roman"/>
          <w:color w:val="000000"/>
          <w:sz w:val="24"/>
          <w:szCs w:val="24"/>
        </w:rPr>
        <w:t>lgs</w:t>
      </w:r>
      <w:proofErr w:type="spellEnd"/>
      <w:r w:rsidRPr="00597A46">
        <w:rPr>
          <w:rFonts w:ascii="Times New Roman" w:hAnsi="Times New Roman"/>
          <w:color w:val="000000"/>
          <w:sz w:val="24"/>
          <w:szCs w:val="24"/>
        </w:rPr>
        <w:t>. n. 50/2016 e</w:t>
      </w:r>
      <w:r w:rsidR="00B03E2F" w:rsidRPr="00597A46">
        <w:rPr>
          <w:rFonts w:ascii="Times New Roman" w:hAnsi="Times New Roman"/>
          <w:color w:val="000000"/>
          <w:sz w:val="24"/>
          <w:szCs w:val="24"/>
        </w:rPr>
        <w:t xml:space="preserve"> del </w:t>
      </w:r>
      <w:r w:rsidRPr="00597A46">
        <w:rPr>
          <w:rFonts w:ascii="Times New Roman" w:hAnsi="Times New Roman"/>
          <w:color w:val="000000"/>
          <w:sz w:val="24"/>
          <w:szCs w:val="24"/>
        </w:rPr>
        <w:t xml:space="preserve">relativo </w:t>
      </w:r>
      <w:r w:rsidR="00B03E2F" w:rsidRPr="00597A46">
        <w:rPr>
          <w:rFonts w:ascii="Times New Roman" w:hAnsi="Times New Roman"/>
          <w:color w:val="000000"/>
          <w:sz w:val="24"/>
          <w:szCs w:val="24"/>
        </w:rPr>
        <w:t>A</w:t>
      </w:r>
      <w:r w:rsidRPr="00597A46">
        <w:rPr>
          <w:rFonts w:ascii="Times New Roman" w:hAnsi="Times New Roman"/>
          <w:color w:val="000000"/>
          <w:sz w:val="24"/>
          <w:szCs w:val="24"/>
        </w:rPr>
        <w:t>llegato XVII;</w:t>
      </w:r>
    </w:p>
    <w:p w:rsidR="00AB1410" w:rsidRPr="00DD0053" w:rsidRDefault="00AB1410" w:rsidP="00345D87">
      <w:pPr>
        <w:tabs>
          <w:tab w:val="left" w:pos="284"/>
        </w:tabs>
        <w:autoSpaceDE w:val="0"/>
        <w:autoSpaceDN w:val="0"/>
        <w:adjustRightInd w:val="0"/>
        <w:spacing w:after="0" w:line="240" w:lineRule="auto"/>
        <w:jc w:val="both"/>
        <w:rPr>
          <w:rFonts w:ascii="Times New Roman" w:hAnsi="Times New Roman"/>
          <w:sz w:val="24"/>
          <w:szCs w:val="24"/>
        </w:rPr>
      </w:pPr>
      <w:r w:rsidRPr="00597A46">
        <w:rPr>
          <w:rFonts w:ascii="Times New Roman" w:hAnsi="Times New Roman"/>
          <w:color w:val="000000"/>
          <w:sz w:val="24"/>
          <w:szCs w:val="24"/>
        </w:rPr>
        <w:t xml:space="preserve">- </w:t>
      </w:r>
      <w:r w:rsidR="00F06C80">
        <w:rPr>
          <w:rFonts w:ascii="Times New Roman" w:hAnsi="Times New Roman"/>
          <w:color w:val="000000"/>
          <w:sz w:val="24"/>
          <w:szCs w:val="24"/>
        </w:rPr>
        <w:t xml:space="preserve">in sede di contratto (la cui stipula potrà avvenire </w:t>
      </w:r>
      <w:r w:rsidR="00F06C80" w:rsidRPr="00597A46">
        <w:rPr>
          <w:rFonts w:ascii="Times New Roman" w:hAnsi="Times New Roman"/>
          <w:color w:val="000000"/>
          <w:sz w:val="24"/>
          <w:szCs w:val="24"/>
        </w:rPr>
        <w:t xml:space="preserve">anche prima del decorso del c.d. </w:t>
      </w:r>
      <w:r w:rsidR="00F06C80" w:rsidRPr="00597A46">
        <w:rPr>
          <w:rFonts w:ascii="Times New Roman" w:hAnsi="Times New Roman"/>
          <w:i/>
          <w:color w:val="000000"/>
          <w:sz w:val="24"/>
          <w:szCs w:val="24"/>
        </w:rPr>
        <w:t xml:space="preserve">stand </w:t>
      </w:r>
      <w:proofErr w:type="spellStart"/>
      <w:r w:rsidR="00F06C80" w:rsidRPr="00597A46">
        <w:rPr>
          <w:rFonts w:ascii="Times New Roman" w:hAnsi="Times New Roman"/>
          <w:i/>
          <w:color w:val="000000"/>
          <w:sz w:val="24"/>
          <w:szCs w:val="24"/>
        </w:rPr>
        <w:t>still</w:t>
      </w:r>
      <w:proofErr w:type="spellEnd"/>
      <w:r w:rsidR="00F06C80" w:rsidRPr="00597A46">
        <w:rPr>
          <w:rFonts w:ascii="Times New Roman" w:hAnsi="Times New Roman"/>
          <w:color w:val="000000"/>
          <w:sz w:val="24"/>
          <w:szCs w:val="24"/>
        </w:rPr>
        <w:t xml:space="preserve">, </w:t>
      </w:r>
      <w:r w:rsidR="00451BB1" w:rsidRPr="00451BB1">
        <w:rPr>
          <w:rFonts w:ascii="Times New Roman" w:hAnsi="Times New Roman"/>
          <w:i/>
          <w:color w:val="000000"/>
          <w:sz w:val="24"/>
          <w:szCs w:val="24"/>
        </w:rPr>
        <w:t>ex</w:t>
      </w:r>
      <w:r w:rsidR="00451BB1">
        <w:rPr>
          <w:rFonts w:ascii="Times New Roman" w:hAnsi="Times New Roman"/>
          <w:color w:val="000000"/>
          <w:sz w:val="24"/>
          <w:szCs w:val="24"/>
        </w:rPr>
        <w:t xml:space="preserve"> </w:t>
      </w:r>
      <w:r w:rsidR="00F06C80" w:rsidRPr="00597A46">
        <w:rPr>
          <w:rFonts w:ascii="Times New Roman" w:hAnsi="Times New Roman"/>
          <w:color w:val="000000"/>
          <w:sz w:val="24"/>
          <w:szCs w:val="24"/>
        </w:rPr>
        <w:t>art. 32, co</w:t>
      </w:r>
      <w:r w:rsidR="00044C93">
        <w:rPr>
          <w:rFonts w:ascii="Times New Roman" w:hAnsi="Times New Roman"/>
          <w:color w:val="000000"/>
          <w:sz w:val="24"/>
          <w:szCs w:val="24"/>
        </w:rPr>
        <w:t>.</w:t>
      </w:r>
      <w:r w:rsidR="00F06C80" w:rsidRPr="00597A46">
        <w:rPr>
          <w:rFonts w:ascii="Times New Roman" w:hAnsi="Times New Roman"/>
          <w:color w:val="000000"/>
          <w:sz w:val="24"/>
          <w:szCs w:val="24"/>
        </w:rPr>
        <w:t xml:space="preserve"> 10, del d. </w:t>
      </w:r>
      <w:proofErr w:type="spellStart"/>
      <w:r w:rsidR="00F06C80" w:rsidRPr="00597A46">
        <w:rPr>
          <w:rFonts w:ascii="Times New Roman" w:hAnsi="Times New Roman"/>
          <w:color w:val="000000"/>
          <w:sz w:val="24"/>
          <w:szCs w:val="24"/>
        </w:rPr>
        <w:t>lgs</w:t>
      </w:r>
      <w:proofErr w:type="spellEnd"/>
      <w:r w:rsidR="00F06C80" w:rsidRPr="00597A46">
        <w:rPr>
          <w:rFonts w:ascii="Times New Roman" w:hAnsi="Times New Roman"/>
          <w:color w:val="000000"/>
          <w:sz w:val="24"/>
          <w:szCs w:val="24"/>
        </w:rPr>
        <w:t>. n. 50 del 2016</w:t>
      </w:r>
      <w:r w:rsidR="00F06C80">
        <w:rPr>
          <w:rFonts w:ascii="Times New Roman" w:hAnsi="Times New Roman"/>
          <w:color w:val="000000"/>
          <w:sz w:val="24"/>
          <w:szCs w:val="24"/>
        </w:rPr>
        <w:t>) sarà prevista un’</w:t>
      </w:r>
      <w:r w:rsidR="00C61216" w:rsidRPr="00597A46">
        <w:rPr>
          <w:rFonts w:ascii="Times New Roman" w:hAnsi="Times New Roman"/>
          <w:color w:val="000000"/>
          <w:sz w:val="24"/>
          <w:szCs w:val="24"/>
        </w:rPr>
        <w:t xml:space="preserve">espressa clausola risolutiva </w:t>
      </w:r>
      <w:r w:rsidR="00F06C80">
        <w:rPr>
          <w:rFonts w:ascii="Times New Roman" w:hAnsi="Times New Roman"/>
          <w:color w:val="000000"/>
          <w:sz w:val="24"/>
          <w:szCs w:val="24"/>
        </w:rPr>
        <w:t xml:space="preserve">(ovvero </w:t>
      </w:r>
      <w:r w:rsidR="00451BB1">
        <w:rPr>
          <w:rFonts w:ascii="Times New Roman" w:hAnsi="Times New Roman"/>
          <w:color w:val="000000"/>
          <w:sz w:val="24"/>
          <w:szCs w:val="24"/>
        </w:rPr>
        <w:t xml:space="preserve">una penale </w:t>
      </w:r>
      <w:r w:rsidR="00F06C80">
        <w:rPr>
          <w:rFonts w:ascii="Times New Roman" w:hAnsi="Times New Roman"/>
          <w:color w:val="000000"/>
          <w:sz w:val="24"/>
          <w:szCs w:val="24"/>
        </w:rPr>
        <w:t xml:space="preserve">da irrogarsi) </w:t>
      </w:r>
      <w:r w:rsidR="00C61216" w:rsidRPr="00597A46">
        <w:rPr>
          <w:rFonts w:ascii="Times New Roman" w:hAnsi="Times New Roman"/>
          <w:color w:val="000000"/>
          <w:sz w:val="24"/>
          <w:szCs w:val="24"/>
        </w:rPr>
        <w:t>in caso di esito neg</w:t>
      </w:r>
      <w:r w:rsidR="00345D87" w:rsidRPr="00597A46">
        <w:rPr>
          <w:rFonts w:ascii="Times New Roman" w:hAnsi="Times New Roman"/>
          <w:color w:val="000000"/>
          <w:sz w:val="24"/>
          <w:szCs w:val="24"/>
        </w:rPr>
        <w:t>a</w:t>
      </w:r>
      <w:r w:rsidR="00C61216" w:rsidRPr="00597A46">
        <w:rPr>
          <w:rFonts w:ascii="Times New Roman" w:hAnsi="Times New Roman"/>
          <w:color w:val="000000"/>
          <w:sz w:val="24"/>
          <w:szCs w:val="24"/>
        </w:rPr>
        <w:t>tivo dei controlli</w:t>
      </w:r>
      <w:r w:rsidR="00044C93">
        <w:rPr>
          <w:rFonts w:ascii="Times New Roman" w:hAnsi="Times New Roman"/>
          <w:color w:val="000000"/>
          <w:sz w:val="24"/>
          <w:szCs w:val="24"/>
        </w:rPr>
        <w:t>, ferme ulteriori sanzioni e segnalazioni</w:t>
      </w:r>
      <w:r w:rsidR="00F06C80">
        <w:rPr>
          <w:rFonts w:ascii="Times New Roman" w:hAnsi="Times New Roman"/>
          <w:color w:val="000000"/>
          <w:sz w:val="24"/>
          <w:szCs w:val="24"/>
        </w:rPr>
        <w:t xml:space="preserve">. </w:t>
      </w:r>
    </w:p>
    <w:p w:rsidR="00DD0053" w:rsidRDefault="00DD0053" w:rsidP="00DD0053">
      <w:pPr>
        <w:widowControl w:val="0"/>
        <w:autoSpaceDE w:val="0"/>
        <w:autoSpaceDN w:val="0"/>
        <w:adjustRightInd w:val="0"/>
        <w:spacing w:after="0" w:line="228" w:lineRule="exact"/>
        <w:ind w:right="-143"/>
        <w:jc w:val="right"/>
        <w:rPr>
          <w:rFonts w:ascii="Times New Roman" w:hAnsi="Times New Roman"/>
          <w:sz w:val="24"/>
          <w:szCs w:val="24"/>
          <w:lang w:eastAsia="it-IT"/>
        </w:rPr>
      </w:pPr>
    </w:p>
    <w:p w:rsidR="00C1000C" w:rsidRPr="00DD0053" w:rsidRDefault="00196DA4" w:rsidP="00196DA4">
      <w:pPr>
        <w:widowControl w:val="0"/>
        <w:autoSpaceDE w:val="0"/>
        <w:autoSpaceDN w:val="0"/>
        <w:adjustRightInd w:val="0"/>
        <w:spacing w:after="0" w:line="228" w:lineRule="exact"/>
        <w:ind w:left="3540" w:right="-143" w:firstLine="708"/>
        <w:jc w:val="center"/>
        <w:rPr>
          <w:rFonts w:ascii="Times New Roman" w:hAnsi="Times New Roman"/>
          <w:sz w:val="24"/>
          <w:szCs w:val="24"/>
        </w:rPr>
      </w:pPr>
      <w:r w:rsidRPr="00DD0053">
        <w:rPr>
          <w:rFonts w:ascii="Times New Roman" w:hAnsi="Times New Roman"/>
          <w:sz w:val="24"/>
          <w:szCs w:val="24"/>
          <w:lang w:eastAsia="it-IT"/>
        </w:rPr>
        <w:t>Il</w:t>
      </w:r>
      <w:r w:rsidRPr="00DD0053">
        <w:rPr>
          <w:rFonts w:ascii="Times New Roman" w:hAnsi="Times New Roman"/>
          <w:spacing w:val="-3"/>
          <w:sz w:val="24"/>
          <w:szCs w:val="24"/>
          <w:lang w:eastAsia="it-IT"/>
        </w:rPr>
        <w:t xml:space="preserve"> </w:t>
      </w:r>
      <w:r w:rsidRPr="00DD0053">
        <w:rPr>
          <w:rFonts w:ascii="Times New Roman" w:hAnsi="Times New Roman"/>
          <w:sz w:val="24"/>
          <w:szCs w:val="24"/>
          <w:lang w:eastAsia="it-IT"/>
        </w:rPr>
        <w:t>Diri</w:t>
      </w:r>
      <w:r w:rsidRPr="00DD0053">
        <w:rPr>
          <w:rFonts w:ascii="Times New Roman" w:hAnsi="Times New Roman"/>
          <w:spacing w:val="1"/>
          <w:sz w:val="24"/>
          <w:szCs w:val="24"/>
          <w:lang w:eastAsia="it-IT"/>
        </w:rPr>
        <w:t>g</w:t>
      </w:r>
      <w:r w:rsidRPr="00DD0053">
        <w:rPr>
          <w:rFonts w:ascii="Times New Roman" w:hAnsi="Times New Roman"/>
          <w:spacing w:val="-1"/>
          <w:sz w:val="24"/>
          <w:szCs w:val="24"/>
          <w:lang w:eastAsia="it-IT"/>
        </w:rPr>
        <w:t>e</w:t>
      </w:r>
      <w:r w:rsidRPr="00DD0053">
        <w:rPr>
          <w:rFonts w:ascii="Times New Roman" w:hAnsi="Times New Roman"/>
          <w:sz w:val="24"/>
          <w:szCs w:val="24"/>
          <w:lang w:eastAsia="it-IT"/>
        </w:rPr>
        <w:t>n</w:t>
      </w:r>
      <w:r w:rsidRPr="00DD0053">
        <w:rPr>
          <w:rFonts w:ascii="Times New Roman" w:hAnsi="Times New Roman"/>
          <w:spacing w:val="3"/>
          <w:sz w:val="24"/>
          <w:szCs w:val="24"/>
          <w:lang w:eastAsia="it-IT"/>
        </w:rPr>
        <w:t>t</w:t>
      </w:r>
      <w:r w:rsidRPr="00DD0053">
        <w:rPr>
          <w:rFonts w:ascii="Times New Roman" w:hAnsi="Times New Roman"/>
          <w:sz w:val="24"/>
          <w:szCs w:val="24"/>
          <w:lang w:eastAsia="it-IT"/>
        </w:rPr>
        <w:t>e</w:t>
      </w:r>
      <w:r w:rsidR="00AF38B8">
        <w:rPr>
          <w:rFonts w:ascii="Times New Roman" w:hAnsi="Times New Roman"/>
          <w:spacing w:val="-12"/>
          <w:sz w:val="24"/>
          <w:szCs w:val="24"/>
          <w:lang w:eastAsia="it-IT"/>
        </w:rPr>
        <w:t xml:space="preserve"> Scolastico</w:t>
      </w:r>
      <w:r>
        <w:rPr>
          <w:rFonts w:ascii="Times New Roman" w:hAnsi="Times New Roman"/>
          <w:spacing w:val="-12"/>
          <w:sz w:val="24"/>
          <w:szCs w:val="24"/>
          <w:lang w:eastAsia="it-IT"/>
        </w:rPr>
        <w:t xml:space="preserve"> </w:t>
      </w:r>
    </w:p>
    <w:sectPr w:rsidR="00C1000C" w:rsidRPr="00DD0053" w:rsidSect="00C65D2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81" w:rsidRDefault="006F4E81" w:rsidP="0071190B">
      <w:pPr>
        <w:spacing w:after="0" w:line="240" w:lineRule="auto"/>
      </w:pPr>
      <w:r>
        <w:separator/>
      </w:r>
    </w:p>
  </w:endnote>
  <w:endnote w:type="continuationSeparator" w:id="0">
    <w:p w:rsidR="006F4E81" w:rsidRDefault="006F4E81" w:rsidP="007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0C" w:rsidRDefault="00C94946">
    <w:pPr>
      <w:pStyle w:val="Pidipagina"/>
      <w:jc w:val="right"/>
    </w:pPr>
    <w:r w:rsidRPr="00DC613F">
      <w:rPr>
        <w:rFonts w:ascii="Verdana" w:hAnsi="Verdana"/>
        <w:sz w:val="18"/>
        <w:szCs w:val="18"/>
      </w:rPr>
      <w:fldChar w:fldCharType="begin"/>
    </w:r>
    <w:r w:rsidR="00C1000C" w:rsidRPr="00DC613F">
      <w:rPr>
        <w:rFonts w:ascii="Verdana" w:hAnsi="Verdana"/>
        <w:sz w:val="18"/>
        <w:szCs w:val="18"/>
      </w:rPr>
      <w:instrText xml:space="preserve"> PAGE   \* MERGEFORMAT </w:instrText>
    </w:r>
    <w:r w:rsidRPr="00DC613F">
      <w:rPr>
        <w:rFonts w:ascii="Verdana" w:hAnsi="Verdana"/>
        <w:sz w:val="18"/>
        <w:szCs w:val="18"/>
      </w:rPr>
      <w:fldChar w:fldCharType="separate"/>
    </w:r>
    <w:r w:rsidR="00F0713A">
      <w:rPr>
        <w:rFonts w:ascii="Verdana" w:hAnsi="Verdana"/>
        <w:noProof/>
        <w:sz w:val="18"/>
        <w:szCs w:val="18"/>
      </w:rPr>
      <w:t>1</w:t>
    </w:r>
    <w:r w:rsidRPr="00DC613F">
      <w:rPr>
        <w:rFonts w:ascii="Verdana" w:hAnsi="Verdana"/>
        <w:sz w:val="18"/>
        <w:szCs w:val="18"/>
      </w:rPr>
      <w:fldChar w:fldCharType="end"/>
    </w:r>
    <w:r w:rsidR="00C1000C" w:rsidRPr="00DC613F">
      <w:rPr>
        <w:rFonts w:ascii="Verdana" w:hAnsi="Verdana"/>
        <w:sz w:val="18"/>
        <w:szCs w:val="18"/>
      </w:rPr>
      <w:t>/2</w:t>
    </w:r>
  </w:p>
  <w:p w:rsidR="00C1000C" w:rsidRDefault="00C100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81" w:rsidRDefault="006F4E81" w:rsidP="0071190B">
      <w:pPr>
        <w:spacing w:after="0" w:line="240" w:lineRule="auto"/>
      </w:pPr>
      <w:r>
        <w:separator/>
      </w:r>
    </w:p>
  </w:footnote>
  <w:footnote w:type="continuationSeparator" w:id="0">
    <w:p w:rsidR="006F4E81" w:rsidRDefault="006F4E81" w:rsidP="0071190B">
      <w:pPr>
        <w:spacing w:after="0" w:line="240" w:lineRule="auto"/>
      </w:pPr>
      <w:r>
        <w:continuationSeparator/>
      </w:r>
    </w:p>
  </w:footnote>
  <w:footnote w:id="1">
    <w:p w:rsidR="005C127D" w:rsidRDefault="005C127D" w:rsidP="00451BB1">
      <w:pPr>
        <w:pStyle w:val="Testonotaapidipagina"/>
        <w:jc w:val="both"/>
      </w:pPr>
      <w:r>
        <w:rPr>
          <w:rStyle w:val="Rimandonotaapidipagina"/>
        </w:rPr>
        <w:footnoteRef/>
      </w:r>
      <w:r>
        <w:t xml:space="preserve"> Secondo le quali:</w:t>
      </w:r>
    </w:p>
    <w:p w:rsidR="005C127D" w:rsidRDefault="005C127D" w:rsidP="00451BB1">
      <w:pPr>
        <w:pStyle w:val="Testonotaapidipagina"/>
        <w:ind w:firstLine="708"/>
        <w:jc w:val="both"/>
      </w:pPr>
      <w:r>
        <w:t>a.</w:t>
      </w:r>
      <w:r>
        <w:tab/>
        <w:t xml:space="preserve">per importi </w:t>
      </w:r>
      <w:r w:rsidRPr="00451BB1">
        <w:rPr>
          <w:b/>
        </w:rPr>
        <w:t xml:space="preserve">fino a 5.000,00 </w:t>
      </w:r>
      <w:r w:rsidR="00451BB1">
        <w:rPr>
          <w:b/>
        </w:rPr>
        <w:t>€</w:t>
      </w:r>
      <w:r>
        <w:t>, sussiste la facoltà di procedere alla stipula del contratto sulla base di un’apposita autodichiarazione resa dall’operatore economico. La stazione appaltante procede com</w:t>
      </w:r>
      <w:r w:rsidR="00B33D65">
        <w:t xml:space="preserve">unque, prima della stipula del </w:t>
      </w:r>
      <w:r>
        <w:t>contratto, alla consultazione del casellario ANAC, alla verifica del documento unico di regolarità contributiva (DURC), nonché della sussistenza dei requisiti speciali ove previsti e delle condizioni soggettive che la legge stabilisce per l’esercizio di particolari professioni o dell’idoneità a contrarre con la P.A.;</w:t>
      </w:r>
    </w:p>
    <w:p w:rsidR="005C127D" w:rsidRDefault="005C127D" w:rsidP="00451BB1">
      <w:pPr>
        <w:pStyle w:val="Testonotaapidipagina"/>
        <w:ind w:firstLine="708"/>
        <w:jc w:val="both"/>
      </w:pPr>
      <w:r>
        <w:t>b.</w:t>
      </w:r>
      <w:r>
        <w:tab/>
        <w:t xml:space="preserve">per importi superiori a 5.000,00 euro e </w:t>
      </w:r>
      <w:r w:rsidRPr="00451BB1">
        <w:rPr>
          <w:b/>
        </w:rPr>
        <w:t xml:space="preserve">non superiore a 20.000 </w:t>
      </w:r>
      <w:r w:rsidR="00451BB1">
        <w:rPr>
          <w:b/>
        </w:rPr>
        <w:t>€</w:t>
      </w:r>
      <w:r>
        <w:t>, sussiste la facoltà di procedere alla stipula del contratto sulla base di un’apposita autodichiarazione resa dall’operatore economico. la stazione appaltante procede comunque, prima della stipula del contratto alla consultazione del casellario ANAC, alla verifica della sussistenza dei requisiti di cui all’articolo 80, comma 1, 4 e 5, lett. b), del Codice e dei requisiti speciali ove previsti, nonché delle condizioni soggettive che la legge stabilisce per l’esercizio di particolari professioni o dell’idoneità a contrarre con la P.A. in relazione a specifiche attività;</w:t>
      </w:r>
    </w:p>
    <w:p w:rsidR="005C127D" w:rsidRDefault="005C127D" w:rsidP="00451BB1">
      <w:pPr>
        <w:pStyle w:val="Testonotaapidipagina"/>
        <w:ind w:firstLine="708"/>
        <w:jc w:val="both"/>
      </w:pPr>
      <w:r>
        <w:t>c.</w:t>
      </w:r>
      <w:r>
        <w:tab/>
        <w:t xml:space="preserve">per importi </w:t>
      </w:r>
      <w:r w:rsidRPr="00451BB1">
        <w:rPr>
          <w:b/>
        </w:rPr>
        <w:t>superiori a 20.000,00 €,</w:t>
      </w:r>
      <w:r>
        <w:t xml:space="preserve"> si procede alle verifiche di rito prima della stipula del contratto.</w:t>
      </w:r>
    </w:p>
  </w:footnote>
  <w:footnote w:id="2">
    <w:p w:rsidR="00C56A43" w:rsidRDefault="00C56A43" w:rsidP="00451BB1">
      <w:pPr>
        <w:pStyle w:val="Testonotaapidipagina"/>
        <w:jc w:val="both"/>
      </w:pPr>
      <w:r>
        <w:rPr>
          <w:rStyle w:val="Rimandonotaapidipagina"/>
        </w:rPr>
        <w:footnoteRef/>
      </w:r>
      <w:r>
        <w:t xml:space="preserve"> Secondo </w:t>
      </w:r>
      <w:r w:rsidRPr="00451BB1">
        <w:rPr>
          <w:u w:val="single"/>
        </w:rPr>
        <w:t>l’art. 36, comma 6</w:t>
      </w:r>
      <w:r>
        <w:t xml:space="preserve"> </w:t>
      </w:r>
      <w:r w:rsidRPr="00C56A43">
        <w:rPr>
          <w:i/>
        </w:rPr>
        <w:t>ter</w:t>
      </w:r>
      <w:r>
        <w:t xml:space="preserve"> del </w:t>
      </w:r>
      <w:proofErr w:type="spellStart"/>
      <w:r>
        <w:t>cdc</w:t>
      </w:r>
      <w:proofErr w:type="spellEnd"/>
      <w:r>
        <w:rPr>
          <w:i/>
          <w:iCs/>
        </w:rPr>
        <w:t>:</w:t>
      </w:r>
      <w:r w:rsidRPr="00C56A43">
        <w:rPr>
          <w:i/>
          <w:iCs/>
        </w:rPr>
        <w:t xml:space="preserve"> </w:t>
      </w:r>
      <w:r w:rsidR="001E2A8B">
        <w:rPr>
          <w:i/>
          <w:iCs/>
        </w:rPr>
        <w:t>“</w:t>
      </w:r>
      <w:r w:rsidRPr="00C56A43">
        <w:rPr>
          <w:i/>
          <w:iCs/>
        </w:rPr>
        <w:t xml:space="preserve">Nelle procedure di affidamento effettuate nell'ambito dei mercati elettronici di cui al comma 6, </w:t>
      </w:r>
      <w:r w:rsidRPr="00C56A43">
        <w:rPr>
          <w:b/>
          <w:bCs/>
          <w:i/>
          <w:iCs/>
        </w:rPr>
        <w:t>la stazione appaltante verifica esclusivamente il possesso da parte dell'aggiudicatario dei requisiti economici e finanziari e tecnico-professionali</w:t>
      </w:r>
      <w:r w:rsidRPr="00C56A43">
        <w:rPr>
          <w:i/>
          <w:iCs/>
        </w:rPr>
        <w:t xml:space="preserve">, ferma restando la verifica del possesso dei requisiti generali effettuata dalla stazione appaltante </w:t>
      </w:r>
      <w:r w:rsidRPr="00C56A43">
        <w:rPr>
          <w:b/>
          <w:i/>
          <w:iCs/>
        </w:rPr>
        <w:t>qualora il soggetto aggiudicatario non rientri tra gli operatori economici verificati a campione</w:t>
      </w:r>
      <w:r w:rsidRPr="00C56A43">
        <w:rPr>
          <w:i/>
          <w:iCs/>
        </w:rPr>
        <w:t xml:space="preserve"> ai sensi del comma 6-bis”</w:t>
      </w:r>
      <w:r>
        <w:t>.</w:t>
      </w:r>
    </w:p>
  </w:footnote>
  <w:footnote w:id="3">
    <w:p w:rsidR="00C56A43" w:rsidRPr="00451BB1" w:rsidRDefault="00C56A43" w:rsidP="00451BB1">
      <w:pPr>
        <w:pStyle w:val="Testonotaapidipagina"/>
        <w:spacing w:before="60" w:after="60"/>
        <w:jc w:val="both"/>
        <w:rPr>
          <w:i/>
          <w:iCs/>
        </w:rPr>
      </w:pPr>
      <w:r>
        <w:rPr>
          <w:rStyle w:val="Rimandonotaapidipagina"/>
        </w:rPr>
        <w:footnoteRef/>
      </w:r>
      <w:r>
        <w:t xml:space="preserve"> Ai sensi dell’</w:t>
      </w:r>
      <w:r w:rsidRPr="00451BB1">
        <w:rPr>
          <w:u w:val="single"/>
        </w:rPr>
        <w:t xml:space="preserve">art. 86, comma 6 </w:t>
      </w:r>
      <w:r w:rsidRPr="00451BB1">
        <w:rPr>
          <w:i/>
          <w:u w:val="single"/>
        </w:rPr>
        <w:t xml:space="preserve">bis </w:t>
      </w:r>
      <w:r>
        <w:t xml:space="preserve">del </w:t>
      </w:r>
      <w:proofErr w:type="spellStart"/>
      <w:r>
        <w:t>cdc</w:t>
      </w:r>
      <w:proofErr w:type="spellEnd"/>
      <w:r>
        <w:rPr>
          <w:i/>
          <w:iCs/>
        </w:rPr>
        <w:t>:</w:t>
      </w:r>
      <w:r w:rsidRPr="00C56A43">
        <w:rPr>
          <w:i/>
          <w:iCs/>
        </w:rPr>
        <w:t xml:space="preserve"> </w:t>
      </w:r>
      <w:r w:rsidR="00451BB1">
        <w:rPr>
          <w:i/>
          <w:iCs/>
        </w:rPr>
        <w:t>“</w:t>
      </w:r>
      <w:r w:rsidRPr="00C56A43">
        <w:rPr>
          <w:i/>
          <w:iCs/>
        </w:rPr>
        <w:t xml:space="preserve">Ai soli fini della prova dell'assenza dei motivi di esclusione di cui all'articolo 80 in capo all'operatore economico che partecipa alla procedura, ai soggetti di cui l'operatore economico si avvale ai sensi dell'articolo 89 nonché ai subappaltatori, i certificati e gli altri documenti hanno una durata pari a </w:t>
      </w:r>
      <w:r w:rsidRPr="00C56A43">
        <w:rPr>
          <w:b/>
          <w:bCs/>
          <w:i/>
          <w:iCs/>
          <w:u w:val="single"/>
        </w:rPr>
        <w:t xml:space="preserve">sei mesi </w:t>
      </w:r>
      <w:r w:rsidRPr="00C56A43">
        <w:rPr>
          <w:i/>
          <w:iCs/>
        </w:rPr>
        <w:t>dalla data del rilascio.</w:t>
      </w:r>
      <w:r>
        <w:rPr>
          <w:i/>
          <w:iCs/>
        </w:rPr>
        <w:t xml:space="preserve"> </w:t>
      </w:r>
      <w:r w:rsidRPr="00C56A43">
        <w:rPr>
          <w:i/>
          <w:iCs/>
        </w:rPr>
        <w:t xml:space="preserve">Fatta eccezione per il DURC, la stazione appaltante, per i certificati e documenti già acquisiti e </w:t>
      </w:r>
      <w:r w:rsidRPr="00C56A43">
        <w:rPr>
          <w:b/>
          <w:bCs/>
          <w:i/>
          <w:iCs/>
        </w:rPr>
        <w:t xml:space="preserve">scaduti da non oltre sessanta giorni </w:t>
      </w:r>
      <w:r w:rsidRPr="00C56A43">
        <w:rPr>
          <w:i/>
          <w:iCs/>
        </w:rPr>
        <w:t xml:space="preserve">e qualora sia pendente il procedimento di acquisto, può procedere alla verifica dell'assenza dei motivi di esclusione con </w:t>
      </w:r>
      <w:r w:rsidRPr="00C56A43">
        <w:rPr>
          <w:b/>
          <w:bCs/>
          <w:i/>
          <w:iCs/>
        </w:rPr>
        <w:t xml:space="preserve">richiesta </w:t>
      </w:r>
      <w:r w:rsidRPr="00C56A43">
        <w:rPr>
          <w:i/>
          <w:iCs/>
        </w:rPr>
        <w:t xml:space="preserve">diretta agli enti certificatori </w:t>
      </w:r>
      <w:r w:rsidRPr="00C56A43">
        <w:rPr>
          <w:b/>
          <w:bCs/>
          <w:i/>
          <w:iCs/>
        </w:rPr>
        <w:t xml:space="preserve">di eventuale conferma del </w:t>
      </w:r>
      <w:r w:rsidRPr="00C56A43">
        <w:rPr>
          <w:i/>
          <w:iCs/>
        </w:rPr>
        <w:t xml:space="preserve">contenuto dell'attestazione già rilasciata. Gli enti certificatori provvedono a fornire riscontro </w:t>
      </w:r>
      <w:r w:rsidRPr="00C56A43">
        <w:rPr>
          <w:b/>
          <w:bCs/>
          <w:i/>
          <w:iCs/>
        </w:rPr>
        <w:t xml:space="preserve">entro trenta </w:t>
      </w:r>
      <w:r w:rsidRPr="00C56A43">
        <w:rPr>
          <w:i/>
          <w:iCs/>
        </w:rPr>
        <w:t xml:space="preserve">giorni dalla richiesta. </w:t>
      </w:r>
      <w:r w:rsidRPr="00C56A43">
        <w:rPr>
          <w:b/>
          <w:bCs/>
          <w:i/>
          <w:iCs/>
        </w:rPr>
        <w:t xml:space="preserve">Decorso </w:t>
      </w:r>
      <w:r w:rsidRPr="00C56A43">
        <w:rPr>
          <w:i/>
          <w:iCs/>
        </w:rPr>
        <w:t xml:space="preserve">tale termine il </w:t>
      </w:r>
      <w:r w:rsidRPr="00C56A43">
        <w:rPr>
          <w:b/>
          <w:bCs/>
          <w:i/>
          <w:iCs/>
        </w:rPr>
        <w:t>contenuto dei certificati e degli altri documenti si intende confermato</w:t>
      </w:r>
      <w:r w:rsidRPr="00C56A43">
        <w:rPr>
          <w:i/>
          <w:iCs/>
        </w:rPr>
        <w:t xml:space="preserve">. I certificati e gli altri documenti in corso di validità possono essere </w:t>
      </w:r>
      <w:r w:rsidRPr="00C56A43">
        <w:rPr>
          <w:b/>
          <w:bCs/>
          <w:i/>
          <w:iCs/>
        </w:rPr>
        <w:t>utilizzati nell'ambito di diversi procedimenti di acquisto</w:t>
      </w:r>
      <w:r w:rsidR="00451BB1">
        <w:rPr>
          <w:b/>
          <w:bCs/>
          <w:i/>
          <w:iCs/>
        </w:rPr>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C64576"/>
    <w:lvl w:ilvl="0">
      <w:numFmt w:val="bullet"/>
      <w:lvlText w:val="*"/>
      <w:lvlJc w:val="left"/>
    </w:lvl>
  </w:abstractNum>
  <w:abstractNum w:abstractNumId="1">
    <w:nsid w:val="072B372A"/>
    <w:multiLevelType w:val="hybridMultilevel"/>
    <w:tmpl w:val="90300344"/>
    <w:lvl w:ilvl="0" w:tplc="9F8AECC2">
      <w:start w:val="1"/>
      <w:numFmt w:val="decimal"/>
      <w:lvlText w:val="%1."/>
      <w:lvlJc w:val="left"/>
      <w:pPr>
        <w:ind w:left="1572" w:hanging="360"/>
      </w:pPr>
      <w:rPr>
        <w:rFonts w:cs="Times New Roman"/>
        <w:b/>
        <w:u w:val="single"/>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2">
    <w:nsid w:val="18227732"/>
    <w:multiLevelType w:val="hybridMultilevel"/>
    <w:tmpl w:val="24A4FD6A"/>
    <w:lvl w:ilvl="0" w:tplc="8BAAA304">
      <w:start w:val="1"/>
      <w:numFmt w:val="decimal"/>
      <w:lvlText w:val="%1."/>
      <w:lvlJc w:val="left"/>
      <w:pPr>
        <w:tabs>
          <w:tab w:val="num" w:pos="720"/>
        </w:tabs>
        <w:ind w:left="720" w:hanging="360"/>
      </w:pPr>
    </w:lvl>
    <w:lvl w:ilvl="1" w:tplc="7E645D98" w:tentative="1">
      <w:start w:val="1"/>
      <w:numFmt w:val="decimal"/>
      <w:lvlText w:val="%2."/>
      <w:lvlJc w:val="left"/>
      <w:pPr>
        <w:tabs>
          <w:tab w:val="num" w:pos="1440"/>
        </w:tabs>
        <w:ind w:left="1440" w:hanging="360"/>
      </w:pPr>
    </w:lvl>
    <w:lvl w:ilvl="2" w:tplc="E6888378" w:tentative="1">
      <w:start w:val="1"/>
      <w:numFmt w:val="decimal"/>
      <w:lvlText w:val="%3."/>
      <w:lvlJc w:val="left"/>
      <w:pPr>
        <w:tabs>
          <w:tab w:val="num" w:pos="2160"/>
        </w:tabs>
        <w:ind w:left="2160" w:hanging="360"/>
      </w:pPr>
    </w:lvl>
    <w:lvl w:ilvl="3" w:tplc="1CBC9BF8" w:tentative="1">
      <w:start w:val="1"/>
      <w:numFmt w:val="decimal"/>
      <w:lvlText w:val="%4."/>
      <w:lvlJc w:val="left"/>
      <w:pPr>
        <w:tabs>
          <w:tab w:val="num" w:pos="2880"/>
        </w:tabs>
        <w:ind w:left="2880" w:hanging="360"/>
      </w:pPr>
    </w:lvl>
    <w:lvl w:ilvl="4" w:tplc="11148758" w:tentative="1">
      <w:start w:val="1"/>
      <w:numFmt w:val="decimal"/>
      <w:lvlText w:val="%5."/>
      <w:lvlJc w:val="left"/>
      <w:pPr>
        <w:tabs>
          <w:tab w:val="num" w:pos="3600"/>
        </w:tabs>
        <w:ind w:left="3600" w:hanging="360"/>
      </w:pPr>
    </w:lvl>
    <w:lvl w:ilvl="5" w:tplc="C084361A" w:tentative="1">
      <w:start w:val="1"/>
      <w:numFmt w:val="decimal"/>
      <w:lvlText w:val="%6."/>
      <w:lvlJc w:val="left"/>
      <w:pPr>
        <w:tabs>
          <w:tab w:val="num" w:pos="4320"/>
        </w:tabs>
        <w:ind w:left="4320" w:hanging="360"/>
      </w:pPr>
    </w:lvl>
    <w:lvl w:ilvl="6" w:tplc="CDF24A14" w:tentative="1">
      <w:start w:val="1"/>
      <w:numFmt w:val="decimal"/>
      <w:lvlText w:val="%7."/>
      <w:lvlJc w:val="left"/>
      <w:pPr>
        <w:tabs>
          <w:tab w:val="num" w:pos="5040"/>
        </w:tabs>
        <w:ind w:left="5040" w:hanging="360"/>
      </w:pPr>
    </w:lvl>
    <w:lvl w:ilvl="7" w:tplc="571421E6" w:tentative="1">
      <w:start w:val="1"/>
      <w:numFmt w:val="decimal"/>
      <w:lvlText w:val="%8."/>
      <w:lvlJc w:val="left"/>
      <w:pPr>
        <w:tabs>
          <w:tab w:val="num" w:pos="5760"/>
        </w:tabs>
        <w:ind w:left="5760" w:hanging="360"/>
      </w:pPr>
    </w:lvl>
    <w:lvl w:ilvl="8" w:tplc="E7044BC4" w:tentative="1">
      <w:start w:val="1"/>
      <w:numFmt w:val="decimal"/>
      <w:lvlText w:val="%9."/>
      <w:lvlJc w:val="left"/>
      <w:pPr>
        <w:tabs>
          <w:tab w:val="num" w:pos="6480"/>
        </w:tabs>
        <w:ind w:left="6480" w:hanging="360"/>
      </w:pPr>
    </w:lvl>
  </w:abstractNum>
  <w:abstractNum w:abstractNumId="3">
    <w:nsid w:val="4D6439A3"/>
    <w:multiLevelType w:val="hybridMultilevel"/>
    <w:tmpl w:val="A6D833E8"/>
    <w:lvl w:ilvl="0" w:tplc="4F0845D8">
      <w:start w:val="1"/>
      <w:numFmt w:val="decimal"/>
      <w:lvlText w:val="%1)"/>
      <w:lvlJc w:val="left"/>
      <w:pPr>
        <w:ind w:left="720" w:hanging="360"/>
      </w:pPr>
      <w:rPr>
        <w:rFonts w:ascii="Arial" w:hAnsi="Arial" w:cs="Times New Roman" w:hint="default"/>
        <w:b w:val="0"/>
        <w:i w:val="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7400625"/>
    <w:multiLevelType w:val="hybridMultilevel"/>
    <w:tmpl w:val="1C647128"/>
    <w:lvl w:ilvl="0" w:tplc="0410000F">
      <w:start w:val="1"/>
      <w:numFmt w:val="decimal"/>
      <w:lvlText w:val="%1."/>
      <w:lvlJc w:val="left"/>
      <w:pPr>
        <w:ind w:left="1572" w:hanging="360"/>
      </w:pPr>
      <w:rPr>
        <w:rFonts w:cs="Times New Roman"/>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num w:numId="1">
    <w:abstractNumId w:val="3"/>
  </w:num>
  <w:num w:numId="2">
    <w:abstractNumId w:val="1"/>
  </w:num>
  <w:num w:numId="3">
    <w:abstractNumId w:val="4"/>
  </w:num>
  <w:num w:numId="4">
    <w:abstractNumId w:val="2"/>
  </w:num>
  <w:num w:numId="5">
    <w:abstractNumId w:val="0"/>
    <w:lvlOverride w:ilvl="0">
      <w:lvl w:ilvl="0">
        <w:numFmt w:val="bullet"/>
        <w:lvlText w:val="•"/>
        <w:legacy w:legacy="1" w:legacySpace="0" w:legacyIndent="0"/>
        <w:lvlJc w:val="left"/>
        <w:rPr>
          <w:rFonts w:ascii="Arial" w:hAnsi="Arial" w:cs="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064E3"/>
    <w:rsid w:val="00003620"/>
    <w:rsid w:val="00011A16"/>
    <w:rsid w:val="00023585"/>
    <w:rsid w:val="00037A99"/>
    <w:rsid w:val="00044C93"/>
    <w:rsid w:val="00045E2F"/>
    <w:rsid w:val="00051B36"/>
    <w:rsid w:val="000750A4"/>
    <w:rsid w:val="00075567"/>
    <w:rsid w:val="00084A49"/>
    <w:rsid w:val="00087FDB"/>
    <w:rsid w:val="00090D7A"/>
    <w:rsid w:val="000A7FE8"/>
    <w:rsid w:val="000B0E0C"/>
    <w:rsid w:val="000D7F14"/>
    <w:rsid w:val="000F7567"/>
    <w:rsid w:val="00102B39"/>
    <w:rsid w:val="0013523F"/>
    <w:rsid w:val="00145D64"/>
    <w:rsid w:val="00196DA4"/>
    <w:rsid w:val="001B778B"/>
    <w:rsid w:val="001C5FB9"/>
    <w:rsid w:val="001D6F1F"/>
    <w:rsid w:val="001E2A8B"/>
    <w:rsid w:val="001F067D"/>
    <w:rsid w:val="00210378"/>
    <w:rsid w:val="0022609A"/>
    <w:rsid w:val="00246D03"/>
    <w:rsid w:val="00264E55"/>
    <w:rsid w:val="0028279B"/>
    <w:rsid w:val="002A4F05"/>
    <w:rsid w:val="002D42A4"/>
    <w:rsid w:val="002D78ED"/>
    <w:rsid w:val="002E578D"/>
    <w:rsid w:val="002F1B92"/>
    <w:rsid w:val="002F74EE"/>
    <w:rsid w:val="00310AFA"/>
    <w:rsid w:val="00322578"/>
    <w:rsid w:val="0034226F"/>
    <w:rsid w:val="00345D87"/>
    <w:rsid w:val="00363EF1"/>
    <w:rsid w:val="00366358"/>
    <w:rsid w:val="003A2729"/>
    <w:rsid w:val="003E25DD"/>
    <w:rsid w:val="003E7F76"/>
    <w:rsid w:val="003F1C35"/>
    <w:rsid w:val="00413EEC"/>
    <w:rsid w:val="00420564"/>
    <w:rsid w:val="00423218"/>
    <w:rsid w:val="0044559A"/>
    <w:rsid w:val="00450031"/>
    <w:rsid w:val="00451BB1"/>
    <w:rsid w:val="00456C60"/>
    <w:rsid w:val="00466180"/>
    <w:rsid w:val="004A13D7"/>
    <w:rsid w:val="004A35AF"/>
    <w:rsid w:val="004A7884"/>
    <w:rsid w:val="004E1F6F"/>
    <w:rsid w:val="004E3AD1"/>
    <w:rsid w:val="004F1218"/>
    <w:rsid w:val="00506C16"/>
    <w:rsid w:val="005114C5"/>
    <w:rsid w:val="00517B29"/>
    <w:rsid w:val="00526B88"/>
    <w:rsid w:val="00556797"/>
    <w:rsid w:val="00565F50"/>
    <w:rsid w:val="00584647"/>
    <w:rsid w:val="00591EB1"/>
    <w:rsid w:val="00593B35"/>
    <w:rsid w:val="00593E9B"/>
    <w:rsid w:val="00595610"/>
    <w:rsid w:val="0059601C"/>
    <w:rsid w:val="00597A46"/>
    <w:rsid w:val="005B3EAF"/>
    <w:rsid w:val="005B42EE"/>
    <w:rsid w:val="005C127D"/>
    <w:rsid w:val="005C30EA"/>
    <w:rsid w:val="005D395A"/>
    <w:rsid w:val="005F0835"/>
    <w:rsid w:val="00603337"/>
    <w:rsid w:val="006108EB"/>
    <w:rsid w:val="006231FF"/>
    <w:rsid w:val="00623669"/>
    <w:rsid w:val="00627BB8"/>
    <w:rsid w:val="0064214E"/>
    <w:rsid w:val="006503C3"/>
    <w:rsid w:val="006517FD"/>
    <w:rsid w:val="0066636D"/>
    <w:rsid w:val="006760D2"/>
    <w:rsid w:val="00681103"/>
    <w:rsid w:val="006852A4"/>
    <w:rsid w:val="00693116"/>
    <w:rsid w:val="006931AC"/>
    <w:rsid w:val="00694D07"/>
    <w:rsid w:val="006A2D0D"/>
    <w:rsid w:val="006C0CB6"/>
    <w:rsid w:val="006D36E4"/>
    <w:rsid w:val="006F4E81"/>
    <w:rsid w:val="00705A1C"/>
    <w:rsid w:val="0071190B"/>
    <w:rsid w:val="00720CB4"/>
    <w:rsid w:val="00723B3F"/>
    <w:rsid w:val="00726396"/>
    <w:rsid w:val="007368B0"/>
    <w:rsid w:val="0074717B"/>
    <w:rsid w:val="007A1FD0"/>
    <w:rsid w:val="007A2747"/>
    <w:rsid w:val="007A5537"/>
    <w:rsid w:val="007B03C5"/>
    <w:rsid w:val="007B35C7"/>
    <w:rsid w:val="007B3C85"/>
    <w:rsid w:val="007D5CDF"/>
    <w:rsid w:val="007E28A3"/>
    <w:rsid w:val="007E5E35"/>
    <w:rsid w:val="007F4265"/>
    <w:rsid w:val="0080068A"/>
    <w:rsid w:val="008053A6"/>
    <w:rsid w:val="008064E3"/>
    <w:rsid w:val="00810B33"/>
    <w:rsid w:val="00822111"/>
    <w:rsid w:val="0082281F"/>
    <w:rsid w:val="008303EE"/>
    <w:rsid w:val="0083745C"/>
    <w:rsid w:val="008400F7"/>
    <w:rsid w:val="00840808"/>
    <w:rsid w:val="00843FB6"/>
    <w:rsid w:val="00851643"/>
    <w:rsid w:val="00855FD3"/>
    <w:rsid w:val="008704DB"/>
    <w:rsid w:val="008751A6"/>
    <w:rsid w:val="00880C75"/>
    <w:rsid w:val="00881221"/>
    <w:rsid w:val="008A0F87"/>
    <w:rsid w:val="008C42BE"/>
    <w:rsid w:val="008D793C"/>
    <w:rsid w:val="008F2014"/>
    <w:rsid w:val="008F2869"/>
    <w:rsid w:val="00903FBA"/>
    <w:rsid w:val="0090459E"/>
    <w:rsid w:val="00905A73"/>
    <w:rsid w:val="00912C3D"/>
    <w:rsid w:val="00917300"/>
    <w:rsid w:val="00917618"/>
    <w:rsid w:val="00935B84"/>
    <w:rsid w:val="00942D23"/>
    <w:rsid w:val="009436D1"/>
    <w:rsid w:val="009607C5"/>
    <w:rsid w:val="00983373"/>
    <w:rsid w:val="009A6B1B"/>
    <w:rsid w:val="009E2DA5"/>
    <w:rsid w:val="009F141D"/>
    <w:rsid w:val="00A073C3"/>
    <w:rsid w:val="00A278D7"/>
    <w:rsid w:val="00A37A5C"/>
    <w:rsid w:val="00A563E9"/>
    <w:rsid w:val="00A8046C"/>
    <w:rsid w:val="00A94E92"/>
    <w:rsid w:val="00AA71C4"/>
    <w:rsid w:val="00AB1410"/>
    <w:rsid w:val="00AF38B8"/>
    <w:rsid w:val="00B03E2F"/>
    <w:rsid w:val="00B116F6"/>
    <w:rsid w:val="00B160AF"/>
    <w:rsid w:val="00B17733"/>
    <w:rsid w:val="00B232A3"/>
    <w:rsid w:val="00B33D65"/>
    <w:rsid w:val="00B85A74"/>
    <w:rsid w:val="00B929D6"/>
    <w:rsid w:val="00BA3F9B"/>
    <w:rsid w:val="00BB01B9"/>
    <w:rsid w:val="00BC561C"/>
    <w:rsid w:val="00BC7FA1"/>
    <w:rsid w:val="00BD1C40"/>
    <w:rsid w:val="00BD38C9"/>
    <w:rsid w:val="00BD64AD"/>
    <w:rsid w:val="00BE3B68"/>
    <w:rsid w:val="00BE7915"/>
    <w:rsid w:val="00BF307A"/>
    <w:rsid w:val="00BF3235"/>
    <w:rsid w:val="00C1000C"/>
    <w:rsid w:val="00C243BE"/>
    <w:rsid w:val="00C336D1"/>
    <w:rsid w:val="00C44366"/>
    <w:rsid w:val="00C46119"/>
    <w:rsid w:val="00C502EA"/>
    <w:rsid w:val="00C52DF2"/>
    <w:rsid w:val="00C536BB"/>
    <w:rsid w:val="00C56A43"/>
    <w:rsid w:val="00C61216"/>
    <w:rsid w:val="00C644CB"/>
    <w:rsid w:val="00C65D27"/>
    <w:rsid w:val="00C7349D"/>
    <w:rsid w:val="00C94946"/>
    <w:rsid w:val="00C96551"/>
    <w:rsid w:val="00CB7AC1"/>
    <w:rsid w:val="00CC40F4"/>
    <w:rsid w:val="00CC7C24"/>
    <w:rsid w:val="00CE5F75"/>
    <w:rsid w:val="00CF007A"/>
    <w:rsid w:val="00D03280"/>
    <w:rsid w:val="00D27EAE"/>
    <w:rsid w:val="00D30F33"/>
    <w:rsid w:val="00D44CB9"/>
    <w:rsid w:val="00D60764"/>
    <w:rsid w:val="00D85C1F"/>
    <w:rsid w:val="00D86702"/>
    <w:rsid w:val="00DB40E5"/>
    <w:rsid w:val="00DB4D8A"/>
    <w:rsid w:val="00DC613F"/>
    <w:rsid w:val="00DD0053"/>
    <w:rsid w:val="00DD69E9"/>
    <w:rsid w:val="00E00AA2"/>
    <w:rsid w:val="00E47B1D"/>
    <w:rsid w:val="00E538EA"/>
    <w:rsid w:val="00E5767A"/>
    <w:rsid w:val="00E71289"/>
    <w:rsid w:val="00E85FBB"/>
    <w:rsid w:val="00E92364"/>
    <w:rsid w:val="00EA0F30"/>
    <w:rsid w:val="00EA2DFA"/>
    <w:rsid w:val="00EA34B2"/>
    <w:rsid w:val="00EA6C2A"/>
    <w:rsid w:val="00EB399F"/>
    <w:rsid w:val="00ED1BC6"/>
    <w:rsid w:val="00ED20EC"/>
    <w:rsid w:val="00EF276D"/>
    <w:rsid w:val="00EF46C8"/>
    <w:rsid w:val="00EF7EE7"/>
    <w:rsid w:val="00F06C80"/>
    <w:rsid w:val="00F0713A"/>
    <w:rsid w:val="00F12C08"/>
    <w:rsid w:val="00F25689"/>
    <w:rsid w:val="00F3117F"/>
    <w:rsid w:val="00F37AE7"/>
    <w:rsid w:val="00F50E43"/>
    <w:rsid w:val="00F57F85"/>
    <w:rsid w:val="00F63023"/>
    <w:rsid w:val="00F825B8"/>
    <w:rsid w:val="00F87FED"/>
    <w:rsid w:val="00FA2BA7"/>
    <w:rsid w:val="00FB5AA9"/>
    <w:rsid w:val="00FC3B4E"/>
    <w:rsid w:val="00FD0CCA"/>
    <w:rsid w:val="00FD2320"/>
    <w:rsid w:val="00FE0D86"/>
    <w:rsid w:val="00FE10C7"/>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B29"/>
    <w:pPr>
      <w:spacing w:after="200" w:line="276" w:lineRule="auto"/>
    </w:pPr>
    <w:rPr>
      <w:sz w:val="22"/>
      <w:szCs w:val="22"/>
      <w:lang w:eastAsia="en-US"/>
    </w:rPr>
  </w:style>
  <w:style w:type="paragraph" w:styleId="Titolo2">
    <w:name w:val="heading 2"/>
    <w:basedOn w:val="Normale"/>
    <w:next w:val="Normale"/>
    <w:link w:val="Titolo2Carattere"/>
    <w:uiPriority w:val="99"/>
    <w:qFormat/>
    <w:rsid w:val="000A7FE8"/>
    <w:pPr>
      <w:keepNext/>
      <w:keepLines/>
      <w:spacing w:before="200" w:after="0"/>
      <w:outlineLvl w:val="1"/>
    </w:pPr>
    <w:rPr>
      <w:rFonts w:ascii="Cambria" w:eastAsia="Times New Roman" w:hAnsi="Cambria"/>
      <w:b/>
      <w:bCs/>
      <w:color w:val="4F81BD"/>
      <w:sz w:val="26"/>
      <w:szCs w:val="26"/>
    </w:rPr>
  </w:style>
  <w:style w:type="paragraph" w:styleId="Titolo4">
    <w:name w:val="heading 4"/>
    <w:basedOn w:val="Normale"/>
    <w:link w:val="Titolo4Carattere"/>
    <w:uiPriority w:val="99"/>
    <w:qFormat/>
    <w:rsid w:val="004F1218"/>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0A7FE8"/>
    <w:rPr>
      <w:rFonts w:ascii="Cambria" w:hAnsi="Cambria" w:cs="Times New Roman"/>
      <w:b/>
      <w:bCs/>
      <w:color w:val="4F81BD"/>
      <w:sz w:val="26"/>
      <w:szCs w:val="26"/>
    </w:rPr>
  </w:style>
  <w:style w:type="character" w:customStyle="1" w:styleId="Titolo4Carattere">
    <w:name w:val="Titolo 4 Carattere"/>
    <w:basedOn w:val="Carpredefinitoparagrafo"/>
    <w:link w:val="Titolo4"/>
    <w:uiPriority w:val="99"/>
    <w:locked/>
    <w:rsid w:val="004F1218"/>
    <w:rPr>
      <w:rFonts w:ascii="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C461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6119"/>
    <w:rPr>
      <w:rFonts w:ascii="Tahoma" w:hAnsi="Tahoma" w:cs="Tahoma"/>
      <w:sz w:val="16"/>
      <w:szCs w:val="16"/>
    </w:rPr>
  </w:style>
  <w:style w:type="paragraph" w:styleId="Intestazione">
    <w:name w:val="header"/>
    <w:basedOn w:val="Normale"/>
    <w:link w:val="IntestazioneCarattere"/>
    <w:uiPriority w:val="99"/>
    <w:rsid w:val="007119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1190B"/>
    <w:rPr>
      <w:rFonts w:cs="Times New Roman"/>
    </w:rPr>
  </w:style>
  <w:style w:type="paragraph" w:styleId="Pidipagina">
    <w:name w:val="footer"/>
    <w:basedOn w:val="Normale"/>
    <w:link w:val="PidipaginaCarattere"/>
    <w:uiPriority w:val="99"/>
    <w:rsid w:val="007119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1190B"/>
    <w:rPr>
      <w:rFonts w:cs="Times New Roman"/>
    </w:rPr>
  </w:style>
  <w:style w:type="table" w:styleId="Grigliatabella">
    <w:name w:val="Table Grid"/>
    <w:basedOn w:val="Tabellanormale"/>
    <w:uiPriority w:val="99"/>
    <w:rsid w:val="004F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uiPriority w:val="99"/>
    <w:rsid w:val="008064E3"/>
    <w:rPr>
      <w:rFonts w:cs="Times New Roman"/>
    </w:rPr>
  </w:style>
  <w:style w:type="paragraph" w:styleId="Paragrafoelenco">
    <w:name w:val="List Paragraph"/>
    <w:basedOn w:val="Normale"/>
    <w:uiPriority w:val="99"/>
    <w:qFormat/>
    <w:rsid w:val="00B116F6"/>
    <w:pPr>
      <w:ind w:left="720"/>
      <w:contextualSpacing/>
    </w:pPr>
  </w:style>
  <w:style w:type="paragraph" w:styleId="Nessunaspaziatura">
    <w:name w:val="No Spacing"/>
    <w:uiPriority w:val="99"/>
    <w:qFormat/>
    <w:rsid w:val="006231FF"/>
    <w:rPr>
      <w:sz w:val="22"/>
      <w:szCs w:val="22"/>
      <w:lang w:eastAsia="en-US"/>
    </w:rPr>
  </w:style>
  <w:style w:type="character" w:styleId="Collegamentoipertestuale">
    <w:name w:val="Hyperlink"/>
    <w:basedOn w:val="Carpredefinitoparagrafo"/>
    <w:uiPriority w:val="99"/>
    <w:rsid w:val="000A7FE8"/>
    <w:rPr>
      <w:rFonts w:cs="Times New Roman"/>
      <w:color w:val="0066FF"/>
      <w:u w:val="single"/>
    </w:rPr>
  </w:style>
  <w:style w:type="paragraph" w:styleId="NormaleWeb">
    <w:name w:val="Normal (Web)"/>
    <w:basedOn w:val="Normale"/>
    <w:uiPriority w:val="99"/>
    <w:semiHidden/>
    <w:unhideWhenUsed/>
    <w:rsid w:val="00345D87"/>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unhideWhenUsed/>
    <w:rsid w:val="005C12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C127D"/>
    <w:rPr>
      <w:lang w:eastAsia="en-US"/>
    </w:rPr>
  </w:style>
  <w:style w:type="character" w:styleId="Rimandonotaapidipagina">
    <w:name w:val="footnote reference"/>
    <w:basedOn w:val="Carpredefinitoparagrafo"/>
    <w:uiPriority w:val="99"/>
    <w:semiHidden/>
    <w:unhideWhenUsed/>
    <w:rsid w:val="005C12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8468">
      <w:bodyDiv w:val="1"/>
      <w:marLeft w:val="0"/>
      <w:marRight w:val="0"/>
      <w:marTop w:val="0"/>
      <w:marBottom w:val="0"/>
      <w:divBdr>
        <w:top w:val="none" w:sz="0" w:space="0" w:color="auto"/>
        <w:left w:val="none" w:sz="0" w:space="0" w:color="auto"/>
        <w:bottom w:val="none" w:sz="0" w:space="0" w:color="auto"/>
        <w:right w:val="none" w:sz="0" w:space="0" w:color="auto"/>
      </w:divBdr>
      <w:divsChild>
        <w:div w:id="1463107959">
          <w:marLeft w:val="720"/>
          <w:marRight w:val="0"/>
          <w:marTop w:val="96"/>
          <w:marBottom w:val="0"/>
          <w:divBdr>
            <w:top w:val="none" w:sz="0" w:space="0" w:color="auto"/>
            <w:left w:val="none" w:sz="0" w:space="0" w:color="auto"/>
            <w:bottom w:val="none" w:sz="0" w:space="0" w:color="auto"/>
            <w:right w:val="none" w:sz="0" w:space="0" w:color="auto"/>
          </w:divBdr>
        </w:div>
      </w:divsChild>
    </w:div>
    <w:div w:id="406388796">
      <w:bodyDiv w:val="1"/>
      <w:marLeft w:val="0"/>
      <w:marRight w:val="0"/>
      <w:marTop w:val="0"/>
      <w:marBottom w:val="0"/>
      <w:divBdr>
        <w:top w:val="none" w:sz="0" w:space="0" w:color="auto"/>
        <w:left w:val="none" w:sz="0" w:space="0" w:color="auto"/>
        <w:bottom w:val="none" w:sz="0" w:space="0" w:color="auto"/>
        <w:right w:val="none" w:sz="0" w:space="0" w:color="auto"/>
      </w:divBdr>
    </w:div>
    <w:div w:id="1070497121">
      <w:marLeft w:val="0"/>
      <w:marRight w:val="0"/>
      <w:marTop w:val="0"/>
      <w:marBottom w:val="0"/>
      <w:divBdr>
        <w:top w:val="none" w:sz="0" w:space="0" w:color="auto"/>
        <w:left w:val="none" w:sz="0" w:space="0" w:color="auto"/>
        <w:bottom w:val="none" w:sz="0" w:space="0" w:color="auto"/>
        <w:right w:val="none" w:sz="0" w:space="0" w:color="auto"/>
      </w:divBdr>
    </w:div>
    <w:div w:id="1070497122">
      <w:marLeft w:val="0"/>
      <w:marRight w:val="0"/>
      <w:marTop w:val="0"/>
      <w:marBottom w:val="0"/>
      <w:divBdr>
        <w:top w:val="none" w:sz="0" w:space="0" w:color="auto"/>
        <w:left w:val="none" w:sz="0" w:space="0" w:color="auto"/>
        <w:bottom w:val="none" w:sz="0" w:space="0" w:color="auto"/>
        <w:right w:val="none" w:sz="0" w:space="0" w:color="auto"/>
      </w:divBdr>
    </w:div>
    <w:div w:id="1070497123">
      <w:marLeft w:val="0"/>
      <w:marRight w:val="0"/>
      <w:marTop w:val="0"/>
      <w:marBottom w:val="0"/>
      <w:divBdr>
        <w:top w:val="none" w:sz="0" w:space="0" w:color="auto"/>
        <w:left w:val="none" w:sz="0" w:space="0" w:color="auto"/>
        <w:bottom w:val="none" w:sz="0" w:space="0" w:color="auto"/>
        <w:right w:val="none" w:sz="0" w:space="0" w:color="auto"/>
      </w:divBdr>
    </w:div>
    <w:div w:id="14290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esktop\Nuova%20Carta%20Intestata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080A-538C-4A36-86A1-E83EA59A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IntestataAM</Template>
  <TotalTime>7</TotalTime>
  <Pages>1</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ASUS</cp:lastModifiedBy>
  <cp:revision>8</cp:revision>
  <cp:lastPrinted>2018-10-17T07:22:00Z</cp:lastPrinted>
  <dcterms:created xsi:type="dcterms:W3CDTF">2020-01-07T08:49:00Z</dcterms:created>
  <dcterms:modified xsi:type="dcterms:W3CDTF">2020-01-15T12:06:00Z</dcterms:modified>
</cp:coreProperties>
</file>